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98B5D" w14:textId="617BE68B" w:rsidR="0023410C" w:rsidRPr="00FF7ECC" w:rsidRDefault="00FF7ECC" w:rsidP="002F70EA">
      <w:pPr>
        <w:autoSpaceDE w:val="0"/>
        <w:autoSpaceDN w:val="0"/>
        <w:adjustRightInd w:val="0"/>
        <w:spacing w:line="360" w:lineRule="auto"/>
        <w:rPr>
          <w:rFonts w:eastAsiaTheme="minorHAnsi"/>
          <w:b/>
          <w:bCs/>
          <w:lang w:eastAsia="en-US"/>
          <w14:ligatures w14:val="standardContextual"/>
        </w:rPr>
      </w:pPr>
      <w:r w:rsidRPr="00FF7ECC">
        <w:rPr>
          <w:rFonts w:eastAsiaTheme="minorHAnsi"/>
          <w:b/>
          <w:bCs/>
          <w:lang w:eastAsia="en-US"/>
          <w14:ligatures w14:val="standardContextual"/>
        </w:rPr>
        <w:t xml:space="preserve">Synodality is the future of the Catholic Church </w:t>
      </w:r>
      <w:r w:rsidRPr="00FF7ECC">
        <w:rPr>
          <w:rFonts w:eastAsiaTheme="minorHAnsi"/>
          <w:b/>
          <w:bCs/>
          <w:lang w:eastAsia="en-US"/>
          <w14:ligatures w14:val="standardContextual"/>
        </w:rPr>
        <w:tab/>
        <w:t>Western People 27.10.2026</w:t>
      </w:r>
    </w:p>
    <w:p w14:paraId="2C4213B1" w14:textId="3C8AF5CD" w:rsidR="00587DF5" w:rsidRPr="00FF7ECC" w:rsidRDefault="00BF7D7C" w:rsidP="002F70EA">
      <w:pPr>
        <w:autoSpaceDE w:val="0"/>
        <w:autoSpaceDN w:val="0"/>
        <w:adjustRightInd w:val="0"/>
        <w:spacing w:line="360" w:lineRule="auto"/>
        <w:rPr>
          <w:rFonts w:eastAsiaTheme="minorHAnsi"/>
          <w:lang w:eastAsia="en-US"/>
          <w14:ligatures w14:val="standardContextual"/>
        </w:rPr>
      </w:pPr>
      <w:r w:rsidRPr="00FF7ECC">
        <w:rPr>
          <w:rFonts w:eastAsiaTheme="minorHAnsi"/>
          <w:lang w:eastAsia="en-US"/>
          <w14:ligatures w14:val="standardContextual"/>
        </w:rPr>
        <w:t xml:space="preserve">Just over a week </w:t>
      </w:r>
      <w:r w:rsidR="00587DF5" w:rsidRPr="00FF7ECC">
        <w:rPr>
          <w:rFonts w:eastAsiaTheme="minorHAnsi"/>
          <w:lang w:eastAsia="en-US"/>
          <w14:ligatures w14:val="standardContextual"/>
        </w:rPr>
        <w:t xml:space="preserve">or so </w:t>
      </w:r>
      <w:r w:rsidRPr="00FF7ECC">
        <w:rPr>
          <w:rFonts w:eastAsiaTheme="minorHAnsi"/>
          <w:lang w:eastAsia="en-US"/>
          <w14:ligatures w14:val="standardContextual"/>
        </w:rPr>
        <w:t xml:space="preserve">ago </w:t>
      </w:r>
      <w:r w:rsidR="002F70EA" w:rsidRPr="00FF7ECC">
        <w:rPr>
          <w:rFonts w:eastAsiaTheme="minorHAnsi"/>
          <w:lang w:eastAsia="en-US"/>
          <w14:ligatures w14:val="standardContextual"/>
        </w:rPr>
        <w:t xml:space="preserve">300 delegates </w:t>
      </w:r>
      <w:r w:rsidR="00587DF5" w:rsidRPr="00FF7ECC">
        <w:rPr>
          <w:rFonts w:eastAsiaTheme="minorHAnsi"/>
          <w:lang w:eastAsia="en-US"/>
          <w14:ligatures w14:val="standardContextual"/>
        </w:rPr>
        <w:t xml:space="preserve">from all corners of Ireland </w:t>
      </w:r>
      <w:r w:rsidR="002F70EA" w:rsidRPr="00FF7ECC">
        <w:rPr>
          <w:rFonts w:eastAsiaTheme="minorHAnsi"/>
          <w:lang w:eastAsia="en-US"/>
          <w14:ligatures w14:val="standardContextual"/>
        </w:rPr>
        <w:t xml:space="preserve">gathered in the </w:t>
      </w:r>
      <w:proofErr w:type="gramStart"/>
      <w:r w:rsidR="002F70EA" w:rsidRPr="00FF7ECC">
        <w:rPr>
          <w:rFonts w:eastAsiaTheme="minorHAnsi"/>
          <w:lang w:eastAsia="en-US"/>
          <w14:ligatures w14:val="standardContextual"/>
        </w:rPr>
        <w:t>North</w:t>
      </w:r>
      <w:r w:rsidR="00044FB2" w:rsidRPr="00FF7ECC">
        <w:rPr>
          <w:rFonts w:eastAsiaTheme="minorHAnsi"/>
          <w:lang w:eastAsia="en-US"/>
          <w14:ligatures w14:val="standardContextual"/>
        </w:rPr>
        <w:t xml:space="preserve"> </w:t>
      </w:r>
      <w:r w:rsidR="002F70EA" w:rsidRPr="00FF7ECC">
        <w:rPr>
          <w:rFonts w:eastAsiaTheme="minorHAnsi"/>
          <w:lang w:eastAsia="en-US"/>
          <w14:ligatures w14:val="standardContextual"/>
        </w:rPr>
        <w:t>West</w:t>
      </w:r>
      <w:proofErr w:type="gramEnd"/>
      <w:r w:rsidR="002F70EA" w:rsidRPr="00FF7ECC">
        <w:rPr>
          <w:rFonts w:eastAsiaTheme="minorHAnsi"/>
          <w:lang w:eastAsia="en-US"/>
          <w14:ligatures w14:val="standardContextual"/>
        </w:rPr>
        <w:t xml:space="preserve"> Hotel in Gormanston, </w:t>
      </w:r>
      <w:r w:rsidR="00FF7ECC">
        <w:rPr>
          <w:rFonts w:eastAsiaTheme="minorHAnsi"/>
          <w:lang w:eastAsia="en-US"/>
          <w14:ligatures w14:val="standardContextual"/>
        </w:rPr>
        <w:t>C</w:t>
      </w:r>
      <w:r w:rsidR="002F70EA" w:rsidRPr="00FF7ECC">
        <w:rPr>
          <w:rFonts w:eastAsiaTheme="minorHAnsi"/>
          <w:lang w:eastAsia="en-US"/>
          <w14:ligatures w14:val="standardContextual"/>
        </w:rPr>
        <w:t>ounty Meath</w:t>
      </w:r>
      <w:r w:rsidR="00587DF5" w:rsidRPr="00FF7ECC">
        <w:rPr>
          <w:rFonts w:eastAsiaTheme="minorHAnsi"/>
          <w:lang w:eastAsia="en-US"/>
          <w14:ligatures w14:val="standardContextual"/>
        </w:rPr>
        <w:t xml:space="preserve"> for the Irish National Synodal Assembly. The task was</w:t>
      </w:r>
      <w:r w:rsidR="002F70EA" w:rsidRPr="00FF7ECC">
        <w:rPr>
          <w:rFonts w:eastAsiaTheme="minorHAnsi"/>
          <w:lang w:eastAsia="en-US"/>
          <w14:ligatures w14:val="standardContextual"/>
        </w:rPr>
        <w:t xml:space="preserve"> to consider the latest stage in a reform programme that is intended to give direction and purpose to the Catholic Church as inspired by Pope Francis. </w:t>
      </w:r>
    </w:p>
    <w:p w14:paraId="06321E5A" w14:textId="552FF7CB" w:rsidR="002F70EA" w:rsidRPr="00FF7ECC" w:rsidRDefault="00BF7D7C" w:rsidP="002F70EA">
      <w:pPr>
        <w:autoSpaceDE w:val="0"/>
        <w:autoSpaceDN w:val="0"/>
        <w:adjustRightInd w:val="0"/>
        <w:spacing w:line="360" w:lineRule="auto"/>
        <w:rPr>
          <w:rFonts w:eastAsiaTheme="minorHAnsi"/>
          <w:lang w:eastAsia="en-US"/>
          <w14:ligatures w14:val="standardContextual"/>
        </w:rPr>
      </w:pPr>
      <w:r w:rsidRPr="00FF7ECC">
        <w:rPr>
          <w:rFonts w:eastAsiaTheme="minorHAnsi"/>
          <w:lang w:eastAsia="en-US"/>
          <w14:ligatures w14:val="standardContextual"/>
        </w:rPr>
        <w:t>Effectively</w:t>
      </w:r>
      <w:r w:rsidR="002F70EA" w:rsidRPr="00FF7ECC">
        <w:rPr>
          <w:rFonts w:eastAsiaTheme="minorHAnsi"/>
          <w:lang w:eastAsia="en-US"/>
          <w14:ligatures w14:val="standardContextual"/>
        </w:rPr>
        <w:t>, the reform is re</w:t>
      </w:r>
      <w:r w:rsidRPr="00FF7ECC">
        <w:rPr>
          <w:rFonts w:eastAsiaTheme="minorHAnsi"/>
          <w:lang w:eastAsia="en-US"/>
          <w14:ligatures w14:val="standardContextual"/>
        </w:rPr>
        <w:t>-</w:t>
      </w:r>
      <w:r w:rsidR="002F70EA" w:rsidRPr="00FF7ECC">
        <w:rPr>
          <w:rFonts w:eastAsiaTheme="minorHAnsi"/>
          <w:lang w:eastAsia="en-US"/>
          <w14:ligatures w14:val="standardContextual"/>
        </w:rPr>
        <w:t>setting the Church on a synodal pathway</w:t>
      </w:r>
      <w:r w:rsidRPr="00FF7ECC">
        <w:rPr>
          <w:rFonts w:eastAsiaTheme="minorHAnsi"/>
          <w:lang w:eastAsia="en-US"/>
          <w14:ligatures w14:val="standardContextual"/>
        </w:rPr>
        <w:t xml:space="preserve"> –</w:t>
      </w:r>
      <w:r w:rsidR="002F70EA" w:rsidRPr="00FF7ECC">
        <w:rPr>
          <w:rFonts w:eastAsiaTheme="minorHAnsi"/>
          <w:lang w:eastAsia="en-US"/>
          <w14:ligatures w14:val="standardContextual"/>
        </w:rPr>
        <w:t xml:space="preserve"> in </w:t>
      </w:r>
      <w:r w:rsidRPr="00FF7ECC">
        <w:rPr>
          <w:rFonts w:eastAsiaTheme="minorHAnsi"/>
          <w:lang w:eastAsia="en-US"/>
          <w14:ligatures w14:val="standardContextual"/>
        </w:rPr>
        <w:t>short</w:t>
      </w:r>
      <w:r w:rsidR="002F70EA" w:rsidRPr="00FF7ECC">
        <w:rPr>
          <w:rFonts w:eastAsiaTheme="minorHAnsi"/>
          <w:lang w:eastAsia="en-US"/>
          <w14:ligatures w14:val="standardContextual"/>
        </w:rPr>
        <w:t xml:space="preserve">, revisiting and reactivating the long-neglected vision of the Second Vatican Council (1962-65) of ‘a People’s Church’. </w:t>
      </w:r>
      <w:r w:rsidRPr="00FF7ECC">
        <w:rPr>
          <w:rFonts w:eastAsiaTheme="minorHAnsi"/>
          <w:lang w:eastAsia="en-US"/>
          <w14:ligatures w14:val="standardContextual"/>
        </w:rPr>
        <w:t>I</w:t>
      </w:r>
      <w:r w:rsidR="002F70EA" w:rsidRPr="00FF7ECC">
        <w:rPr>
          <w:rFonts w:eastAsiaTheme="minorHAnsi"/>
          <w:lang w:eastAsia="en-US"/>
          <w14:ligatures w14:val="standardContextual"/>
        </w:rPr>
        <w:t>n simple terms, it recaptur</w:t>
      </w:r>
      <w:r w:rsidR="00587DF5" w:rsidRPr="00FF7ECC">
        <w:rPr>
          <w:rFonts w:eastAsiaTheme="minorHAnsi"/>
          <w:lang w:eastAsia="en-US"/>
          <w14:ligatures w14:val="standardContextual"/>
        </w:rPr>
        <w:t>es</w:t>
      </w:r>
      <w:r w:rsidR="002F70EA" w:rsidRPr="00FF7ECC">
        <w:rPr>
          <w:rFonts w:eastAsiaTheme="minorHAnsi"/>
          <w:lang w:eastAsia="en-US"/>
          <w14:ligatures w14:val="standardContextual"/>
        </w:rPr>
        <w:t xml:space="preserve"> a way of being church that is more </w:t>
      </w:r>
      <w:r w:rsidRPr="00FF7ECC">
        <w:rPr>
          <w:rFonts w:eastAsiaTheme="minorHAnsi"/>
          <w:lang w:eastAsia="en-US"/>
          <w14:ligatures w14:val="standardContextual"/>
        </w:rPr>
        <w:t>effective, more purposeful</w:t>
      </w:r>
      <w:r w:rsidR="002F70EA" w:rsidRPr="00FF7ECC">
        <w:rPr>
          <w:rFonts w:eastAsiaTheme="minorHAnsi"/>
          <w:lang w:eastAsia="en-US"/>
          <w14:ligatures w14:val="standardContextual"/>
        </w:rPr>
        <w:t xml:space="preserve"> and more ‘user friendly’ </w:t>
      </w:r>
      <w:r w:rsidRPr="00FF7ECC">
        <w:rPr>
          <w:rFonts w:eastAsiaTheme="minorHAnsi"/>
          <w:lang w:eastAsia="en-US"/>
          <w14:ligatures w14:val="standardContextual"/>
        </w:rPr>
        <w:t>in responding to</w:t>
      </w:r>
      <w:r w:rsidR="002F70EA" w:rsidRPr="00FF7ECC">
        <w:rPr>
          <w:rFonts w:eastAsiaTheme="minorHAnsi"/>
          <w:lang w:eastAsia="en-US"/>
          <w14:ligatures w14:val="standardContextual"/>
        </w:rPr>
        <w:t xml:space="preserve"> the challenge that modernity represents for Catholicism today. </w:t>
      </w:r>
    </w:p>
    <w:p w14:paraId="4BC3151F" w14:textId="1868343D" w:rsidR="002F70EA" w:rsidRPr="00FF7ECC" w:rsidRDefault="002F70EA" w:rsidP="002F70EA">
      <w:pPr>
        <w:autoSpaceDE w:val="0"/>
        <w:autoSpaceDN w:val="0"/>
        <w:adjustRightInd w:val="0"/>
        <w:spacing w:line="360" w:lineRule="auto"/>
        <w:rPr>
          <w:rFonts w:eastAsiaTheme="minorHAnsi"/>
          <w:lang w:eastAsia="en-US"/>
          <w14:ligatures w14:val="standardContextual"/>
        </w:rPr>
      </w:pPr>
      <w:r w:rsidRPr="00FF7ECC">
        <w:rPr>
          <w:rFonts w:eastAsiaTheme="minorHAnsi"/>
          <w:lang w:eastAsia="en-US"/>
          <w14:ligatures w14:val="standardContextual"/>
        </w:rPr>
        <w:t xml:space="preserve">The </w:t>
      </w:r>
      <w:r w:rsidR="00587DF5" w:rsidRPr="00FF7ECC">
        <w:rPr>
          <w:rFonts w:eastAsiaTheme="minorHAnsi"/>
          <w:lang w:eastAsia="en-US"/>
          <w14:ligatures w14:val="standardContextual"/>
        </w:rPr>
        <w:t>importan</w:t>
      </w:r>
      <w:r w:rsidR="00FF7ECC">
        <w:rPr>
          <w:rFonts w:eastAsiaTheme="minorHAnsi"/>
          <w:lang w:eastAsia="en-US"/>
          <w14:ligatures w14:val="standardContextual"/>
        </w:rPr>
        <w:t>t</w:t>
      </w:r>
      <w:r w:rsidRPr="00FF7ECC">
        <w:rPr>
          <w:rFonts w:eastAsiaTheme="minorHAnsi"/>
          <w:lang w:eastAsia="en-US"/>
          <w14:ligatures w14:val="standardContextual"/>
        </w:rPr>
        <w:t xml:space="preserve"> word </w:t>
      </w:r>
      <w:r w:rsidR="00587DF5" w:rsidRPr="00FF7ECC">
        <w:rPr>
          <w:rFonts w:eastAsiaTheme="minorHAnsi"/>
          <w:lang w:eastAsia="en-US"/>
          <w14:ligatures w14:val="standardContextual"/>
        </w:rPr>
        <w:t xml:space="preserve">here </w:t>
      </w:r>
      <w:r w:rsidRPr="00FF7ECC">
        <w:rPr>
          <w:rFonts w:eastAsiaTheme="minorHAnsi"/>
          <w:lang w:eastAsia="en-US"/>
          <w14:ligatures w14:val="standardContextual"/>
        </w:rPr>
        <w:t>is ‘</w:t>
      </w:r>
      <w:r w:rsidR="00BF7D7C" w:rsidRPr="00FF7ECC">
        <w:rPr>
          <w:rFonts w:eastAsiaTheme="minorHAnsi"/>
          <w:lang w:eastAsia="en-US"/>
          <w14:ligatures w14:val="standardContextual"/>
        </w:rPr>
        <w:t>SYNODALITY’</w:t>
      </w:r>
      <w:r w:rsidR="00587DF5" w:rsidRPr="00FF7ECC">
        <w:rPr>
          <w:rFonts w:eastAsiaTheme="minorHAnsi"/>
          <w:lang w:eastAsia="en-US"/>
          <w14:ligatures w14:val="standardContextual"/>
        </w:rPr>
        <w:t>,</w:t>
      </w:r>
      <w:r w:rsidRPr="00FF7ECC">
        <w:rPr>
          <w:rFonts w:eastAsiaTheme="minorHAnsi"/>
          <w:lang w:eastAsia="en-US"/>
          <w14:ligatures w14:val="standardContextual"/>
        </w:rPr>
        <w:t xml:space="preserve"> meaning a shared responsibility for all the baptised in the future of the</w:t>
      </w:r>
      <w:r w:rsidR="00587DF5" w:rsidRPr="00FF7ECC">
        <w:rPr>
          <w:rFonts w:eastAsiaTheme="minorHAnsi"/>
          <w:lang w:eastAsia="en-US"/>
          <w14:ligatures w14:val="standardContextual"/>
        </w:rPr>
        <w:t>ir</w:t>
      </w:r>
      <w:r w:rsidRPr="00FF7ECC">
        <w:rPr>
          <w:rFonts w:eastAsiaTheme="minorHAnsi"/>
          <w:lang w:eastAsia="en-US"/>
          <w14:ligatures w14:val="standardContextual"/>
        </w:rPr>
        <w:t xml:space="preserve"> Church: in governance; </w:t>
      </w:r>
      <w:r w:rsidR="00587DF5" w:rsidRPr="00FF7ECC">
        <w:rPr>
          <w:rFonts w:eastAsiaTheme="minorHAnsi"/>
          <w:lang w:eastAsia="en-US"/>
          <w14:ligatures w14:val="standardContextual"/>
        </w:rPr>
        <w:t>in discerning change</w:t>
      </w:r>
      <w:r w:rsidR="00044FB2" w:rsidRPr="00FF7ECC">
        <w:rPr>
          <w:rFonts w:eastAsiaTheme="minorHAnsi"/>
          <w:lang w:eastAsia="en-US"/>
          <w14:ligatures w14:val="standardContextual"/>
        </w:rPr>
        <w:t xml:space="preserve">; </w:t>
      </w:r>
      <w:r w:rsidR="00587DF5" w:rsidRPr="00FF7ECC">
        <w:rPr>
          <w:rFonts w:eastAsiaTheme="minorHAnsi"/>
          <w:lang w:eastAsia="en-US"/>
          <w14:ligatures w14:val="standardContextual"/>
        </w:rPr>
        <w:t xml:space="preserve">in </w:t>
      </w:r>
      <w:r w:rsidR="00BF7D7C" w:rsidRPr="00FF7ECC">
        <w:rPr>
          <w:rFonts w:eastAsiaTheme="minorHAnsi"/>
          <w:lang w:eastAsia="en-US"/>
          <w14:ligatures w14:val="standardContextual"/>
        </w:rPr>
        <w:t>employing strategies of active listening</w:t>
      </w:r>
      <w:r w:rsidR="00587DF5" w:rsidRPr="00FF7ECC">
        <w:rPr>
          <w:rFonts w:eastAsiaTheme="minorHAnsi"/>
          <w:lang w:eastAsia="en-US"/>
          <w14:ligatures w14:val="standardContextual"/>
        </w:rPr>
        <w:t>; in</w:t>
      </w:r>
      <w:r w:rsidR="00BF7D7C" w:rsidRPr="00FF7ECC">
        <w:rPr>
          <w:rFonts w:eastAsiaTheme="minorHAnsi"/>
          <w:lang w:eastAsia="en-US"/>
          <w14:ligatures w14:val="standardContextual"/>
        </w:rPr>
        <w:t xml:space="preserve"> </w:t>
      </w:r>
      <w:r w:rsidR="00044FB2" w:rsidRPr="00FF7ECC">
        <w:rPr>
          <w:rFonts w:eastAsiaTheme="minorHAnsi"/>
          <w:lang w:eastAsia="en-US"/>
          <w14:ligatures w14:val="standardContextual"/>
        </w:rPr>
        <w:t>consensus</w:t>
      </w:r>
      <w:r w:rsidR="00BF7D7C" w:rsidRPr="00FF7ECC">
        <w:rPr>
          <w:rFonts w:eastAsiaTheme="minorHAnsi"/>
          <w:lang w:eastAsia="en-US"/>
          <w14:ligatures w14:val="standardContextual"/>
        </w:rPr>
        <w:t xml:space="preserve"> in decision-making</w:t>
      </w:r>
      <w:r w:rsidR="00044FB2" w:rsidRPr="00FF7ECC">
        <w:rPr>
          <w:rFonts w:eastAsiaTheme="minorHAnsi"/>
          <w:lang w:eastAsia="en-US"/>
          <w14:ligatures w14:val="standardContextual"/>
        </w:rPr>
        <w:t xml:space="preserve">; </w:t>
      </w:r>
      <w:r w:rsidR="00587DF5" w:rsidRPr="00FF7ECC">
        <w:rPr>
          <w:rFonts w:eastAsiaTheme="minorHAnsi"/>
          <w:lang w:eastAsia="en-US"/>
          <w14:ligatures w14:val="standardContextual"/>
        </w:rPr>
        <w:t xml:space="preserve">in </w:t>
      </w:r>
      <w:r w:rsidR="00BF7D7C" w:rsidRPr="00FF7ECC">
        <w:rPr>
          <w:rFonts w:eastAsiaTheme="minorHAnsi"/>
          <w:lang w:eastAsia="en-US"/>
          <w14:ligatures w14:val="standardContextual"/>
        </w:rPr>
        <w:t xml:space="preserve">being </w:t>
      </w:r>
      <w:r w:rsidR="00044FB2" w:rsidRPr="00FF7ECC">
        <w:rPr>
          <w:rFonts w:eastAsiaTheme="minorHAnsi"/>
          <w:lang w:eastAsia="en-US"/>
          <w14:ligatures w14:val="standardContextual"/>
        </w:rPr>
        <w:t>transparen</w:t>
      </w:r>
      <w:r w:rsidR="00BF7D7C" w:rsidRPr="00FF7ECC">
        <w:rPr>
          <w:rFonts w:eastAsiaTheme="minorHAnsi"/>
          <w:lang w:eastAsia="en-US"/>
          <w14:ligatures w14:val="standardContextual"/>
        </w:rPr>
        <w:t>t and accountable</w:t>
      </w:r>
      <w:r w:rsidR="00044FB2" w:rsidRPr="00FF7ECC">
        <w:rPr>
          <w:rFonts w:eastAsiaTheme="minorHAnsi"/>
          <w:lang w:eastAsia="en-US"/>
          <w14:ligatures w14:val="standardContextual"/>
        </w:rPr>
        <w:t xml:space="preserve">; </w:t>
      </w:r>
      <w:r w:rsidR="00587DF5" w:rsidRPr="00FF7ECC">
        <w:rPr>
          <w:rFonts w:eastAsiaTheme="minorHAnsi"/>
          <w:lang w:eastAsia="en-US"/>
          <w14:ligatures w14:val="standardContextual"/>
        </w:rPr>
        <w:t xml:space="preserve">in courageously naming difficult truths </w:t>
      </w:r>
      <w:r w:rsidR="00044FB2" w:rsidRPr="00FF7ECC">
        <w:rPr>
          <w:rFonts w:eastAsiaTheme="minorHAnsi"/>
          <w:lang w:eastAsia="en-US"/>
          <w14:ligatures w14:val="standardContextual"/>
        </w:rPr>
        <w:t xml:space="preserve">and </w:t>
      </w:r>
      <w:r w:rsidR="00587DF5" w:rsidRPr="00FF7ECC">
        <w:rPr>
          <w:rFonts w:eastAsiaTheme="minorHAnsi"/>
          <w:lang w:eastAsia="en-US"/>
          <w14:ligatures w14:val="standardContextual"/>
        </w:rPr>
        <w:t xml:space="preserve">in employing </w:t>
      </w:r>
      <w:r w:rsidR="00BF7D7C" w:rsidRPr="00FF7ECC">
        <w:rPr>
          <w:rFonts w:eastAsiaTheme="minorHAnsi"/>
          <w:lang w:eastAsia="en-US"/>
          <w14:ligatures w14:val="standardContextual"/>
        </w:rPr>
        <w:t>participative</w:t>
      </w:r>
      <w:r w:rsidR="00044FB2" w:rsidRPr="00FF7ECC">
        <w:rPr>
          <w:rFonts w:eastAsiaTheme="minorHAnsi"/>
          <w:lang w:eastAsia="en-US"/>
          <w14:ligatures w14:val="standardContextual"/>
        </w:rPr>
        <w:t xml:space="preserve"> structures in every possible way.</w:t>
      </w:r>
      <w:r w:rsidR="00587DF5" w:rsidRPr="00FF7ECC">
        <w:rPr>
          <w:rFonts w:eastAsiaTheme="minorHAnsi"/>
          <w:lang w:eastAsia="en-US"/>
          <w14:ligatures w14:val="standardContextual"/>
        </w:rPr>
        <w:t xml:space="preserve"> </w:t>
      </w:r>
      <w:r w:rsidRPr="00FF7ECC">
        <w:rPr>
          <w:rFonts w:eastAsiaTheme="minorHAnsi"/>
          <w:lang w:eastAsia="en-US"/>
          <w14:ligatures w14:val="standardContextual"/>
        </w:rPr>
        <w:t xml:space="preserve">Its </w:t>
      </w:r>
      <w:r w:rsidR="00BF7D7C" w:rsidRPr="00FF7ECC">
        <w:rPr>
          <w:rFonts w:eastAsiaTheme="minorHAnsi"/>
          <w:lang w:eastAsia="en-US"/>
          <w14:ligatures w14:val="standardContextual"/>
        </w:rPr>
        <w:t xml:space="preserve">intention </w:t>
      </w:r>
      <w:r w:rsidRPr="00FF7ECC">
        <w:rPr>
          <w:rFonts w:eastAsiaTheme="minorHAnsi"/>
          <w:lang w:eastAsia="en-US"/>
          <w14:ligatures w14:val="standardContextual"/>
        </w:rPr>
        <w:t xml:space="preserve">is to </w:t>
      </w:r>
      <w:r w:rsidR="00587DF5" w:rsidRPr="00FF7ECC">
        <w:rPr>
          <w:rFonts w:eastAsiaTheme="minorHAnsi"/>
          <w:lang w:eastAsia="en-US"/>
          <w14:ligatures w14:val="standardContextual"/>
        </w:rPr>
        <w:t xml:space="preserve">move The Catholic Church </w:t>
      </w:r>
      <w:r w:rsidRPr="00FF7ECC">
        <w:rPr>
          <w:rFonts w:eastAsiaTheme="minorHAnsi"/>
          <w:lang w:eastAsia="en-US"/>
          <w14:ligatures w14:val="standardContextual"/>
        </w:rPr>
        <w:t xml:space="preserve">now in its third millennium into the modern world and making it ‘more fit for purpose’. </w:t>
      </w:r>
    </w:p>
    <w:p w14:paraId="160E2978" w14:textId="535AD96E" w:rsidR="002F70EA" w:rsidRPr="00FF7ECC" w:rsidRDefault="002F70EA" w:rsidP="002F70EA">
      <w:pPr>
        <w:autoSpaceDE w:val="0"/>
        <w:autoSpaceDN w:val="0"/>
        <w:adjustRightInd w:val="0"/>
        <w:spacing w:line="360" w:lineRule="auto"/>
        <w:rPr>
          <w:rFonts w:eastAsiaTheme="minorHAnsi"/>
          <w:lang w:eastAsia="en-US"/>
          <w14:ligatures w14:val="standardContextual"/>
        </w:rPr>
      </w:pPr>
      <w:r w:rsidRPr="00FF7ECC">
        <w:rPr>
          <w:rFonts w:eastAsiaTheme="minorHAnsi"/>
          <w:lang w:eastAsia="en-US"/>
          <w14:ligatures w14:val="standardContextual"/>
        </w:rPr>
        <w:t xml:space="preserve">Inevitably, the prospect of this </w:t>
      </w:r>
      <w:r w:rsidR="00587DF5" w:rsidRPr="00FF7ECC">
        <w:rPr>
          <w:rFonts w:eastAsiaTheme="minorHAnsi"/>
          <w:lang w:eastAsia="en-US"/>
          <w14:ligatures w14:val="standardContextual"/>
        </w:rPr>
        <w:t>‘</w:t>
      </w:r>
      <w:r w:rsidR="00BF7D7C" w:rsidRPr="00FF7ECC">
        <w:rPr>
          <w:rFonts w:eastAsiaTheme="minorHAnsi"/>
          <w:lang w:eastAsia="en-US"/>
          <w14:ligatures w14:val="standardContextual"/>
        </w:rPr>
        <w:t xml:space="preserve">church </w:t>
      </w:r>
      <w:r w:rsidRPr="00FF7ECC">
        <w:rPr>
          <w:rFonts w:eastAsiaTheme="minorHAnsi"/>
          <w:lang w:eastAsia="en-US"/>
          <w14:ligatures w14:val="standardContextual"/>
        </w:rPr>
        <w:t>revolution in approach and in resetting</w:t>
      </w:r>
      <w:r w:rsidR="00587DF5" w:rsidRPr="00FF7ECC">
        <w:rPr>
          <w:rFonts w:eastAsiaTheme="minorHAnsi"/>
          <w:lang w:eastAsia="en-US"/>
          <w14:ligatures w14:val="standardContextual"/>
        </w:rPr>
        <w:t>’</w:t>
      </w:r>
      <w:r w:rsidRPr="00FF7ECC">
        <w:rPr>
          <w:rFonts w:eastAsiaTheme="minorHAnsi"/>
          <w:lang w:eastAsia="en-US"/>
          <w14:ligatures w14:val="standardContextual"/>
        </w:rPr>
        <w:t xml:space="preserve"> has divided Catholic opinion and the Gormanstown Synod was the latest of three similar gatherings </w:t>
      </w:r>
      <w:r w:rsidR="00BF7D7C" w:rsidRPr="00FF7ECC">
        <w:rPr>
          <w:rFonts w:eastAsiaTheme="minorHAnsi"/>
          <w:lang w:eastAsia="en-US"/>
          <w14:ligatures w14:val="standardContextual"/>
        </w:rPr>
        <w:t xml:space="preserve">– </w:t>
      </w:r>
      <w:r w:rsidRPr="00FF7ECC">
        <w:rPr>
          <w:rFonts w:eastAsiaTheme="minorHAnsi"/>
          <w:lang w:eastAsia="en-US"/>
          <w14:ligatures w14:val="standardContextual"/>
        </w:rPr>
        <w:t xml:space="preserve">the first in Athlone in </w:t>
      </w:r>
      <w:r w:rsidR="00FF7ECC">
        <w:rPr>
          <w:rFonts w:eastAsiaTheme="minorHAnsi"/>
          <w:lang w:eastAsia="en-US"/>
          <w14:ligatures w14:val="standardContextual"/>
        </w:rPr>
        <w:t>2022</w:t>
      </w:r>
      <w:r w:rsidRPr="00FF7ECC">
        <w:rPr>
          <w:rFonts w:eastAsiaTheme="minorHAnsi"/>
          <w:lang w:eastAsia="en-US"/>
          <w14:ligatures w14:val="standardContextual"/>
        </w:rPr>
        <w:t xml:space="preserve">, the second in Kilkenny in </w:t>
      </w:r>
      <w:r w:rsidR="00FF7ECC">
        <w:rPr>
          <w:rFonts w:eastAsiaTheme="minorHAnsi"/>
          <w:lang w:eastAsia="en-US"/>
          <w14:ligatures w14:val="standardContextual"/>
        </w:rPr>
        <w:t xml:space="preserve">2025 </w:t>
      </w:r>
      <w:r w:rsidRPr="00FF7ECC">
        <w:rPr>
          <w:rFonts w:eastAsiaTheme="minorHAnsi"/>
          <w:lang w:eastAsia="en-US"/>
          <w14:ligatures w14:val="standardContextual"/>
        </w:rPr>
        <w:t xml:space="preserve">and now Meath in 2026 </w:t>
      </w:r>
      <w:r w:rsidR="00BF7D7C" w:rsidRPr="00FF7ECC">
        <w:rPr>
          <w:rFonts w:eastAsiaTheme="minorHAnsi"/>
          <w:lang w:eastAsia="en-US"/>
          <w14:ligatures w14:val="standardContextual"/>
        </w:rPr>
        <w:t>–</w:t>
      </w:r>
      <w:r w:rsidRPr="00FF7ECC">
        <w:rPr>
          <w:rFonts w:eastAsiaTheme="minorHAnsi"/>
          <w:lang w:eastAsia="en-US"/>
          <w14:ligatures w14:val="standardContextual"/>
        </w:rPr>
        <w:t xml:space="preserve"> to devise </w:t>
      </w:r>
      <w:r w:rsidR="00BF7D7C" w:rsidRPr="00FF7ECC">
        <w:rPr>
          <w:rFonts w:eastAsiaTheme="minorHAnsi"/>
          <w:lang w:eastAsia="en-US"/>
          <w14:ligatures w14:val="standardContextual"/>
        </w:rPr>
        <w:t xml:space="preserve">what Francis called ‘a new way of being church for the third </w:t>
      </w:r>
      <w:proofErr w:type="spellStart"/>
      <w:r w:rsidR="00BF7D7C" w:rsidRPr="00FF7ECC">
        <w:rPr>
          <w:rFonts w:eastAsiaTheme="minorHAnsi"/>
          <w:lang w:eastAsia="en-US"/>
          <w14:ligatures w14:val="standardContextual"/>
        </w:rPr>
        <w:t>millenium</w:t>
      </w:r>
      <w:proofErr w:type="spellEnd"/>
      <w:r w:rsidR="00587DF5" w:rsidRPr="00FF7ECC">
        <w:rPr>
          <w:rFonts w:eastAsiaTheme="minorHAnsi"/>
          <w:lang w:eastAsia="en-US"/>
          <w14:ligatures w14:val="standardContextual"/>
        </w:rPr>
        <w:t>’</w:t>
      </w:r>
      <w:r w:rsidR="00BF7D7C" w:rsidRPr="00FF7ECC">
        <w:rPr>
          <w:rFonts w:eastAsiaTheme="minorHAnsi"/>
          <w:lang w:eastAsia="en-US"/>
          <w14:ligatures w14:val="standardContextual"/>
        </w:rPr>
        <w:t>.</w:t>
      </w:r>
    </w:p>
    <w:p w14:paraId="4AC802D5" w14:textId="0D1A82C0" w:rsidR="00587DF5" w:rsidRPr="00FF7ECC" w:rsidRDefault="002F70EA" w:rsidP="002F70EA">
      <w:pPr>
        <w:autoSpaceDE w:val="0"/>
        <w:autoSpaceDN w:val="0"/>
        <w:adjustRightInd w:val="0"/>
        <w:spacing w:line="360" w:lineRule="auto"/>
        <w:rPr>
          <w:rFonts w:eastAsiaTheme="minorHAnsi"/>
          <w:lang w:eastAsia="en-US"/>
          <w14:ligatures w14:val="standardContextual"/>
        </w:rPr>
      </w:pPr>
      <w:r w:rsidRPr="00FF7ECC">
        <w:rPr>
          <w:rFonts w:eastAsiaTheme="minorHAnsi"/>
          <w:lang w:eastAsia="en-US"/>
          <w14:ligatures w14:val="standardContextual"/>
        </w:rPr>
        <w:t xml:space="preserve">Finding our place in the modern world and devising a future to pay due respect to the </w:t>
      </w:r>
      <w:r w:rsidR="00BF7D7C" w:rsidRPr="00FF7ECC">
        <w:rPr>
          <w:rFonts w:eastAsiaTheme="minorHAnsi"/>
          <w:lang w:eastAsia="en-US"/>
          <w14:ligatures w14:val="standardContextual"/>
        </w:rPr>
        <w:t>teaching</w:t>
      </w:r>
      <w:r w:rsidR="00587DF5" w:rsidRPr="00FF7ECC">
        <w:rPr>
          <w:rFonts w:eastAsiaTheme="minorHAnsi"/>
          <w:lang w:eastAsia="en-US"/>
          <w14:ligatures w14:val="standardContextual"/>
        </w:rPr>
        <w:t>s</w:t>
      </w:r>
      <w:r w:rsidRPr="00FF7ECC">
        <w:rPr>
          <w:rFonts w:eastAsiaTheme="minorHAnsi"/>
          <w:lang w:eastAsia="en-US"/>
          <w14:ligatures w14:val="standardContextual"/>
        </w:rPr>
        <w:t xml:space="preserve"> of Jesus Christ </w:t>
      </w:r>
      <w:r w:rsidR="00BF7D7C" w:rsidRPr="00FF7ECC">
        <w:rPr>
          <w:rFonts w:eastAsiaTheme="minorHAnsi"/>
          <w:lang w:eastAsia="en-US"/>
          <w14:ligatures w14:val="standardContextual"/>
        </w:rPr>
        <w:t xml:space="preserve">can seem </w:t>
      </w:r>
      <w:r w:rsidR="00587DF5" w:rsidRPr="00FF7ECC">
        <w:rPr>
          <w:rFonts w:eastAsiaTheme="minorHAnsi"/>
          <w:lang w:eastAsia="en-US"/>
          <w14:ligatures w14:val="standardContextual"/>
        </w:rPr>
        <w:t>like</w:t>
      </w:r>
      <w:r w:rsidRPr="00FF7ECC">
        <w:rPr>
          <w:rFonts w:eastAsiaTheme="minorHAnsi"/>
          <w:lang w:eastAsia="en-US"/>
          <w14:ligatures w14:val="standardContextual"/>
        </w:rPr>
        <w:t xml:space="preserve"> turning </w:t>
      </w:r>
      <w:r w:rsidR="00BF7D7C" w:rsidRPr="00FF7ECC">
        <w:rPr>
          <w:rFonts w:eastAsiaTheme="minorHAnsi"/>
          <w:lang w:eastAsia="en-US"/>
          <w14:ligatures w14:val="standardContextual"/>
        </w:rPr>
        <w:t xml:space="preserve">around </w:t>
      </w:r>
      <w:r w:rsidRPr="00FF7ECC">
        <w:rPr>
          <w:rFonts w:eastAsiaTheme="minorHAnsi"/>
          <w:lang w:eastAsia="en-US"/>
          <w14:ligatures w14:val="standardContextual"/>
        </w:rPr>
        <w:t xml:space="preserve">a huge ocean-going liner in a busy sea and setting a new course and direction. It takes time and effort to secure </w:t>
      </w:r>
      <w:r w:rsidR="00587DF5" w:rsidRPr="00FF7ECC">
        <w:rPr>
          <w:rFonts w:eastAsiaTheme="minorHAnsi"/>
          <w:lang w:eastAsia="en-US"/>
          <w14:ligatures w14:val="standardContextual"/>
        </w:rPr>
        <w:t xml:space="preserve">unity without necessarily demanding uniformity and at the same time making space to ensure </w:t>
      </w:r>
      <w:r w:rsidRPr="00FF7ECC">
        <w:rPr>
          <w:rFonts w:eastAsiaTheme="minorHAnsi"/>
          <w:lang w:eastAsia="en-US"/>
          <w14:ligatures w14:val="standardContextual"/>
        </w:rPr>
        <w:t xml:space="preserve">that </w:t>
      </w:r>
      <w:r w:rsidR="00587DF5" w:rsidRPr="00FF7ECC">
        <w:rPr>
          <w:rFonts w:eastAsiaTheme="minorHAnsi"/>
          <w:lang w:eastAsia="en-US"/>
          <w14:ligatures w14:val="standardContextual"/>
        </w:rPr>
        <w:t>no one</w:t>
      </w:r>
      <w:r w:rsidRPr="00FF7ECC">
        <w:rPr>
          <w:rFonts w:eastAsiaTheme="minorHAnsi"/>
          <w:lang w:eastAsia="en-US"/>
          <w14:ligatures w14:val="standardContextual"/>
        </w:rPr>
        <w:t xml:space="preserve">, despite the challenge of </w:t>
      </w:r>
      <w:r w:rsidR="00BF7D7C" w:rsidRPr="00FF7ECC">
        <w:rPr>
          <w:rFonts w:eastAsiaTheme="minorHAnsi"/>
          <w:lang w:eastAsia="en-US"/>
          <w14:ligatures w14:val="standardContextual"/>
        </w:rPr>
        <w:t xml:space="preserve">different </w:t>
      </w:r>
      <w:r w:rsidRPr="00FF7ECC">
        <w:rPr>
          <w:rFonts w:eastAsiaTheme="minorHAnsi"/>
          <w:lang w:eastAsia="en-US"/>
          <w14:ligatures w14:val="standardContextual"/>
        </w:rPr>
        <w:t>perspectives</w:t>
      </w:r>
      <w:r w:rsidR="00BF7D7C" w:rsidRPr="00FF7ECC">
        <w:rPr>
          <w:rFonts w:eastAsiaTheme="minorHAnsi"/>
          <w:lang w:eastAsia="en-US"/>
          <w14:ligatures w14:val="standardContextual"/>
        </w:rPr>
        <w:t xml:space="preserve">, </w:t>
      </w:r>
      <w:r w:rsidR="00587DF5" w:rsidRPr="00FF7ECC">
        <w:rPr>
          <w:rFonts w:eastAsiaTheme="minorHAnsi"/>
          <w:lang w:eastAsia="en-US"/>
          <w14:ligatures w14:val="standardContextual"/>
        </w:rPr>
        <w:t xml:space="preserve">is </w:t>
      </w:r>
      <w:r w:rsidRPr="00FF7ECC">
        <w:rPr>
          <w:rFonts w:eastAsiaTheme="minorHAnsi"/>
          <w:lang w:eastAsia="en-US"/>
          <w14:ligatures w14:val="standardContextual"/>
        </w:rPr>
        <w:t>swept overboard. Inevitably too, some are, in Maggie Thatcher’s phrase</w:t>
      </w:r>
      <w:r w:rsidR="00587DF5" w:rsidRPr="00FF7ECC">
        <w:rPr>
          <w:rFonts w:eastAsiaTheme="minorHAnsi"/>
          <w:lang w:eastAsia="en-US"/>
          <w14:ligatures w14:val="standardContextual"/>
        </w:rPr>
        <w:t>,</w:t>
      </w:r>
      <w:r w:rsidRPr="00FF7ECC">
        <w:rPr>
          <w:rFonts w:eastAsiaTheme="minorHAnsi"/>
          <w:lang w:eastAsia="en-US"/>
          <w14:ligatures w14:val="standardContextual"/>
        </w:rPr>
        <w:t xml:space="preserve"> ‘not for turning’</w:t>
      </w:r>
      <w:r w:rsidR="00587DF5" w:rsidRPr="00FF7ECC">
        <w:rPr>
          <w:rFonts w:eastAsiaTheme="minorHAnsi"/>
          <w:lang w:eastAsia="en-US"/>
          <w14:ligatures w14:val="standardContextual"/>
        </w:rPr>
        <w:t xml:space="preserve"> and insist on clinging to the wreckage rather that in shaping a different church.</w:t>
      </w:r>
      <w:r w:rsidRPr="00FF7ECC">
        <w:rPr>
          <w:rFonts w:eastAsiaTheme="minorHAnsi"/>
          <w:lang w:eastAsia="en-US"/>
          <w14:ligatures w14:val="standardContextual"/>
        </w:rPr>
        <w:t xml:space="preserve"> </w:t>
      </w:r>
    </w:p>
    <w:p w14:paraId="6266A79E" w14:textId="0353E012" w:rsidR="002F70EA" w:rsidRPr="00FF7ECC" w:rsidRDefault="00BF7D7C" w:rsidP="002F70EA">
      <w:pPr>
        <w:autoSpaceDE w:val="0"/>
        <w:autoSpaceDN w:val="0"/>
        <w:adjustRightInd w:val="0"/>
        <w:spacing w:line="360" w:lineRule="auto"/>
        <w:rPr>
          <w:rFonts w:eastAsiaTheme="minorHAnsi"/>
          <w:lang w:eastAsia="en-US"/>
          <w14:ligatures w14:val="standardContextual"/>
        </w:rPr>
      </w:pPr>
      <w:r w:rsidRPr="00FF7ECC">
        <w:rPr>
          <w:rFonts w:eastAsiaTheme="minorHAnsi"/>
          <w:lang w:eastAsia="en-US"/>
          <w14:ligatures w14:val="standardContextual"/>
        </w:rPr>
        <w:t>O</w:t>
      </w:r>
      <w:r w:rsidR="002F70EA" w:rsidRPr="00FF7ECC">
        <w:rPr>
          <w:rFonts w:eastAsiaTheme="minorHAnsi"/>
          <w:lang w:eastAsia="en-US"/>
          <w14:ligatures w14:val="standardContextual"/>
        </w:rPr>
        <w:t xml:space="preserve">n entering the mammoth </w:t>
      </w:r>
      <w:r w:rsidR="00FF7ECC">
        <w:rPr>
          <w:rFonts w:eastAsiaTheme="minorHAnsi"/>
          <w:lang w:eastAsia="en-US"/>
          <w14:ligatures w14:val="standardContextual"/>
        </w:rPr>
        <w:t>City</w:t>
      </w:r>
      <w:r w:rsidR="002F70EA" w:rsidRPr="00FF7ECC">
        <w:rPr>
          <w:rFonts w:eastAsiaTheme="minorHAnsi"/>
          <w:lang w:eastAsia="en-US"/>
          <w14:ligatures w14:val="standardContextual"/>
        </w:rPr>
        <w:t>North</w:t>
      </w:r>
      <w:r w:rsidR="00FF7ECC">
        <w:rPr>
          <w:rFonts w:eastAsiaTheme="minorHAnsi"/>
          <w:lang w:eastAsia="en-US"/>
          <w14:ligatures w14:val="standardContextual"/>
        </w:rPr>
        <w:t xml:space="preserve"> </w:t>
      </w:r>
      <w:r w:rsidR="002F70EA" w:rsidRPr="00FF7ECC">
        <w:rPr>
          <w:rFonts w:eastAsiaTheme="minorHAnsi"/>
          <w:lang w:eastAsia="en-US"/>
          <w14:ligatures w14:val="standardContextual"/>
        </w:rPr>
        <w:t>Hotel over a week or so ago</w:t>
      </w:r>
      <w:r w:rsidRPr="00FF7ECC">
        <w:rPr>
          <w:rFonts w:eastAsiaTheme="minorHAnsi"/>
          <w:lang w:eastAsia="en-US"/>
          <w14:ligatures w14:val="standardContextual"/>
        </w:rPr>
        <w:t>, that perspective was clear</w:t>
      </w:r>
      <w:r w:rsidR="002F70EA" w:rsidRPr="00FF7ECC">
        <w:rPr>
          <w:rFonts w:eastAsiaTheme="minorHAnsi"/>
          <w:lang w:eastAsia="en-US"/>
          <w14:ligatures w14:val="standardContextual"/>
        </w:rPr>
        <w:t xml:space="preserve">. For all the world like a great liner parked awkwardly in a sea of green fields, </w:t>
      </w:r>
      <w:r w:rsidRPr="00FF7ECC">
        <w:rPr>
          <w:rFonts w:eastAsiaTheme="minorHAnsi"/>
          <w:lang w:eastAsia="en-US"/>
          <w14:ligatures w14:val="standardContextual"/>
        </w:rPr>
        <w:t xml:space="preserve">the hotel </w:t>
      </w:r>
      <w:r w:rsidR="002F70EA" w:rsidRPr="00FF7ECC">
        <w:rPr>
          <w:rFonts w:eastAsiaTheme="minorHAnsi"/>
          <w:lang w:eastAsia="en-US"/>
          <w14:ligatures w14:val="standardContextual"/>
        </w:rPr>
        <w:t xml:space="preserve">evinced a conviction of being part of a different world. However, on entering this new and exotic space, a more homely reminder of things past was a veritable mountain of the latest </w:t>
      </w:r>
      <w:proofErr w:type="spellStart"/>
      <w:r w:rsidR="002F70EA" w:rsidRPr="00FF7ECC">
        <w:rPr>
          <w:rFonts w:eastAsiaTheme="minorHAnsi"/>
          <w:lang w:eastAsia="en-US"/>
          <w14:ligatures w14:val="standardContextual"/>
        </w:rPr>
        <w:t>i</w:t>
      </w:r>
      <w:r w:rsidR="00587DF5" w:rsidRPr="00FF7ECC">
        <w:rPr>
          <w:rFonts w:eastAsiaTheme="minorHAnsi"/>
          <w:lang w:eastAsia="en-US"/>
          <w14:ligatures w14:val="standardContextual"/>
        </w:rPr>
        <w:t>edition</w:t>
      </w:r>
      <w:proofErr w:type="spellEnd"/>
      <w:r w:rsidR="002F70EA" w:rsidRPr="00FF7ECC">
        <w:rPr>
          <w:rFonts w:eastAsiaTheme="minorHAnsi"/>
          <w:lang w:eastAsia="en-US"/>
          <w14:ligatures w14:val="standardContextual"/>
        </w:rPr>
        <w:t xml:space="preserve"> of the </w:t>
      </w:r>
      <w:r w:rsidR="002F70EA" w:rsidRPr="00FF7ECC">
        <w:rPr>
          <w:rFonts w:eastAsiaTheme="minorHAnsi"/>
          <w:i/>
          <w:iCs/>
          <w:lang w:eastAsia="en-US"/>
          <w14:ligatures w14:val="standardContextual"/>
        </w:rPr>
        <w:t>Irish Catholic</w:t>
      </w:r>
      <w:r w:rsidR="002F70EA" w:rsidRPr="00FF7ECC">
        <w:rPr>
          <w:rFonts w:eastAsiaTheme="minorHAnsi"/>
          <w:lang w:eastAsia="en-US"/>
          <w14:ligatures w14:val="standardContextual"/>
        </w:rPr>
        <w:t xml:space="preserve"> newspaper free on offer to the 300 delegates</w:t>
      </w:r>
      <w:r w:rsidR="00587DF5" w:rsidRPr="00FF7ECC">
        <w:rPr>
          <w:rFonts w:eastAsiaTheme="minorHAnsi"/>
          <w:lang w:eastAsia="en-US"/>
          <w14:ligatures w14:val="standardContextual"/>
        </w:rPr>
        <w:t xml:space="preserve">. </w:t>
      </w:r>
      <w:r w:rsidR="002F70EA" w:rsidRPr="00FF7ECC">
        <w:rPr>
          <w:rFonts w:eastAsiaTheme="minorHAnsi"/>
          <w:lang w:eastAsia="en-US"/>
          <w14:ligatures w14:val="standardContextual"/>
        </w:rPr>
        <w:t xml:space="preserve">At first sight it appeared a predictable publicity campaign to increase that paper’s circulation. On closer examination it seemed </w:t>
      </w:r>
      <w:r w:rsidR="00587DF5" w:rsidRPr="00FF7ECC">
        <w:rPr>
          <w:rFonts w:eastAsiaTheme="minorHAnsi"/>
          <w:lang w:eastAsia="en-US"/>
          <w14:ligatures w14:val="standardContextual"/>
        </w:rPr>
        <w:t>much more than that – as if it had</w:t>
      </w:r>
      <w:r w:rsidR="002F70EA" w:rsidRPr="00FF7ECC">
        <w:rPr>
          <w:rFonts w:eastAsiaTheme="minorHAnsi"/>
          <w:lang w:eastAsia="en-US"/>
          <w14:ligatures w14:val="standardContextual"/>
        </w:rPr>
        <w:t xml:space="preserve"> definitively thrown its weight </w:t>
      </w:r>
      <w:r w:rsidR="002F70EA" w:rsidRPr="00FF7ECC">
        <w:rPr>
          <w:rFonts w:eastAsiaTheme="minorHAnsi"/>
          <w:lang w:eastAsia="en-US"/>
          <w14:ligatures w14:val="standardContextual"/>
        </w:rPr>
        <w:lastRenderedPageBreak/>
        <w:t>against the Synodal Pathway</w:t>
      </w:r>
      <w:r w:rsidRPr="00FF7ECC">
        <w:rPr>
          <w:rFonts w:eastAsiaTheme="minorHAnsi"/>
          <w:lang w:eastAsia="en-US"/>
          <w14:ligatures w14:val="standardContextual"/>
        </w:rPr>
        <w:t xml:space="preserve"> in that</w:t>
      </w:r>
      <w:r w:rsidR="002F70EA" w:rsidRPr="00FF7ECC">
        <w:rPr>
          <w:rFonts w:eastAsiaTheme="minorHAnsi"/>
          <w:lang w:eastAsia="en-US"/>
          <w14:ligatures w14:val="standardContextual"/>
        </w:rPr>
        <w:t xml:space="preserve"> </w:t>
      </w:r>
      <w:r w:rsidRPr="00FF7ECC">
        <w:rPr>
          <w:rFonts w:eastAsiaTheme="minorHAnsi"/>
          <w:lang w:eastAsia="en-US"/>
          <w14:ligatures w14:val="standardContextual"/>
        </w:rPr>
        <w:t>p</w:t>
      </w:r>
      <w:r w:rsidR="002F70EA" w:rsidRPr="00FF7ECC">
        <w:rPr>
          <w:rFonts w:eastAsiaTheme="minorHAnsi"/>
          <w:lang w:eastAsia="en-US"/>
          <w14:ligatures w14:val="standardContextual"/>
        </w:rPr>
        <w:t xml:space="preserve">ages 2 and </w:t>
      </w:r>
      <w:r w:rsidRPr="00FF7ECC">
        <w:rPr>
          <w:rFonts w:eastAsiaTheme="minorHAnsi"/>
          <w:lang w:eastAsia="en-US"/>
          <w14:ligatures w14:val="standardContextual"/>
        </w:rPr>
        <w:t xml:space="preserve">3 </w:t>
      </w:r>
      <w:r w:rsidR="002F70EA" w:rsidRPr="00FF7ECC">
        <w:rPr>
          <w:rFonts w:eastAsiaTheme="minorHAnsi"/>
          <w:lang w:eastAsia="en-US"/>
          <w14:ligatures w14:val="standardContextual"/>
        </w:rPr>
        <w:t xml:space="preserve">were exclusively devoted to a long article rubbishing synodality.  </w:t>
      </w:r>
    </w:p>
    <w:p w14:paraId="2E1CBBE8" w14:textId="6DC73056" w:rsidR="00BF7D7C" w:rsidRPr="00FF7ECC" w:rsidRDefault="002F70EA" w:rsidP="002F70EA">
      <w:pPr>
        <w:autoSpaceDE w:val="0"/>
        <w:autoSpaceDN w:val="0"/>
        <w:adjustRightInd w:val="0"/>
        <w:spacing w:line="360" w:lineRule="auto"/>
        <w:rPr>
          <w:rFonts w:eastAsiaTheme="minorHAnsi"/>
          <w:lang w:eastAsia="en-US"/>
          <w14:ligatures w14:val="standardContextual"/>
        </w:rPr>
      </w:pPr>
      <w:r w:rsidRPr="00FF7ECC">
        <w:rPr>
          <w:rFonts w:eastAsiaTheme="minorHAnsi"/>
          <w:lang w:eastAsia="en-US"/>
          <w14:ligatures w14:val="standardContextual"/>
        </w:rPr>
        <w:t xml:space="preserve">Fr Andrew McMahon, a </w:t>
      </w:r>
      <w:r w:rsidR="00BF7D7C" w:rsidRPr="00FF7ECC">
        <w:rPr>
          <w:rFonts w:eastAsiaTheme="minorHAnsi"/>
          <w:lang w:eastAsia="en-US"/>
          <w14:ligatures w14:val="standardContextual"/>
        </w:rPr>
        <w:t>p</w:t>
      </w:r>
      <w:r w:rsidRPr="00FF7ECC">
        <w:rPr>
          <w:rFonts w:eastAsiaTheme="minorHAnsi"/>
          <w:lang w:eastAsia="en-US"/>
          <w14:ligatures w14:val="standardContextual"/>
        </w:rPr>
        <w:t xml:space="preserve">arish </w:t>
      </w:r>
      <w:r w:rsidR="00BF7D7C" w:rsidRPr="00FF7ECC">
        <w:rPr>
          <w:rFonts w:eastAsiaTheme="minorHAnsi"/>
          <w:lang w:eastAsia="en-US"/>
          <w14:ligatures w14:val="standardContextual"/>
        </w:rPr>
        <w:t>p</w:t>
      </w:r>
      <w:r w:rsidRPr="00FF7ECC">
        <w:rPr>
          <w:rFonts w:eastAsiaTheme="minorHAnsi"/>
          <w:lang w:eastAsia="en-US"/>
          <w14:ligatures w14:val="standardContextual"/>
        </w:rPr>
        <w:t xml:space="preserve">riest in the North of </w:t>
      </w:r>
      <w:r w:rsidR="00BF7D7C" w:rsidRPr="00FF7ECC">
        <w:rPr>
          <w:rFonts w:eastAsiaTheme="minorHAnsi"/>
          <w:lang w:eastAsia="en-US"/>
          <w14:ligatures w14:val="standardContextual"/>
        </w:rPr>
        <w:t xml:space="preserve">Ireland, </w:t>
      </w:r>
      <w:r w:rsidRPr="00FF7ECC">
        <w:rPr>
          <w:rFonts w:eastAsiaTheme="minorHAnsi"/>
          <w:lang w:eastAsia="en-US"/>
          <w14:ligatures w14:val="standardContextual"/>
        </w:rPr>
        <w:t>decreed that Synodality was ‘significantly out of sync with the reality of Church life here’</w:t>
      </w:r>
      <w:r w:rsidR="00BF7D7C" w:rsidRPr="00FF7ECC">
        <w:rPr>
          <w:rFonts w:eastAsiaTheme="minorHAnsi"/>
          <w:lang w:eastAsia="en-US"/>
          <w14:ligatures w14:val="standardContextual"/>
        </w:rPr>
        <w:t>; it was</w:t>
      </w:r>
      <w:r w:rsidRPr="00FF7ECC">
        <w:rPr>
          <w:rFonts w:eastAsiaTheme="minorHAnsi"/>
          <w:lang w:eastAsia="en-US"/>
          <w14:ligatures w14:val="standardContextual"/>
        </w:rPr>
        <w:t xml:space="preserve"> failing ‘to offer the Church a realistic programme going forward’</w:t>
      </w:r>
      <w:r w:rsidR="00BF7D7C" w:rsidRPr="00FF7ECC">
        <w:rPr>
          <w:rFonts w:eastAsiaTheme="minorHAnsi"/>
          <w:lang w:eastAsia="en-US"/>
          <w14:ligatures w14:val="standardContextual"/>
        </w:rPr>
        <w:t>; and its</w:t>
      </w:r>
      <w:r w:rsidRPr="00FF7ECC">
        <w:rPr>
          <w:rFonts w:eastAsiaTheme="minorHAnsi"/>
          <w:lang w:eastAsia="en-US"/>
          <w14:ligatures w14:val="standardContextual"/>
        </w:rPr>
        <w:t xml:space="preserve"> claims </w:t>
      </w:r>
      <w:r w:rsidR="00BF7D7C" w:rsidRPr="00FF7ECC">
        <w:rPr>
          <w:rFonts w:eastAsiaTheme="minorHAnsi"/>
          <w:lang w:eastAsia="en-US"/>
          <w14:ligatures w14:val="standardContextual"/>
        </w:rPr>
        <w:t>were</w:t>
      </w:r>
      <w:r w:rsidRPr="00FF7ECC">
        <w:rPr>
          <w:rFonts w:eastAsiaTheme="minorHAnsi"/>
          <w:lang w:eastAsia="en-US"/>
          <w14:ligatures w14:val="standardContextual"/>
        </w:rPr>
        <w:t xml:space="preserve"> ‘likely dependent for its delivery on an ever-expanding bureaucracy’. It is of course eas</w:t>
      </w:r>
      <w:r w:rsidR="00587DF5" w:rsidRPr="00FF7ECC">
        <w:rPr>
          <w:rFonts w:eastAsiaTheme="minorHAnsi"/>
          <w:lang w:eastAsia="en-US"/>
          <w14:ligatures w14:val="standardContextual"/>
        </w:rPr>
        <w:t>y</w:t>
      </w:r>
      <w:r w:rsidRPr="00FF7ECC">
        <w:rPr>
          <w:rFonts w:eastAsiaTheme="minorHAnsi"/>
          <w:lang w:eastAsia="en-US"/>
          <w14:ligatures w14:val="standardContextual"/>
        </w:rPr>
        <w:t xml:space="preserve"> to </w:t>
      </w:r>
      <w:r w:rsidR="00587DF5" w:rsidRPr="00FF7ECC">
        <w:rPr>
          <w:rFonts w:eastAsiaTheme="minorHAnsi"/>
          <w:lang w:eastAsia="en-US"/>
          <w14:ligatures w14:val="standardContextual"/>
        </w:rPr>
        <w:t xml:space="preserve">dismiss </w:t>
      </w:r>
      <w:r w:rsidRPr="00FF7ECC">
        <w:rPr>
          <w:rFonts w:eastAsiaTheme="minorHAnsi"/>
          <w:lang w:eastAsia="en-US"/>
          <w14:ligatures w14:val="standardContextual"/>
        </w:rPr>
        <w:t xml:space="preserve">untested ambitions for reform and </w:t>
      </w:r>
      <w:r w:rsidR="00587DF5" w:rsidRPr="00FF7ECC">
        <w:rPr>
          <w:rFonts w:eastAsiaTheme="minorHAnsi"/>
          <w:lang w:eastAsia="en-US"/>
          <w14:ligatures w14:val="standardContextual"/>
        </w:rPr>
        <w:t xml:space="preserve">easy too to </w:t>
      </w:r>
      <w:r w:rsidR="00BF7D7C" w:rsidRPr="00FF7ECC">
        <w:rPr>
          <w:rFonts w:eastAsiaTheme="minorHAnsi"/>
          <w:lang w:eastAsia="en-US"/>
          <w14:ligatures w14:val="standardContextual"/>
        </w:rPr>
        <w:t xml:space="preserve">fuel fears and phobias as with McMahon’s comment – </w:t>
      </w:r>
      <w:r w:rsidRPr="00FF7ECC">
        <w:rPr>
          <w:rFonts w:eastAsiaTheme="minorHAnsi"/>
          <w:lang w:eastAsia="en-US"/>
          <w14:ligatures w14:val="standardContextual"/>
        </w:rPr>
        <w:t>‘the potential for harm to children, youth and others by the promotion of LGBT plus ideologies’</w:t>
      </w:r>
      <w:r w:rsidR="00BF7D7C" w:rsidRPr="00FF7ECC">
        <w:rPr>
          <w:rFonts w:eastAsiaTheme="minorHAnsi"/>
          <w:lang w:eastAsia="en-US"/>
          <w14:ligatures w14:val="standardContextual"/>
        </w:rPr>
        <w:t>.</w:t>
      </w:r>
      <w:r w:rsidRPr="00FF7ECC">
        <w:rPr>
          <w:rFonts w:eastAsiaTheme="minorHAnsi"/>
          <w:lang w:eastAsia="en-US"/>
          <w14:ligatures w14:val="standardContextual"/>
        </w:rPr>
        <w:t xml:space="preserve"> McMahon </w:t>
      </w:r>
      <w:r w:rsidR="00BF7D7C" w:rsidRPr="00FF7ECC">
        <w:rPr>
          <w:rFonts w:eastAsiaTheme="minorHAnsi"/>
          <w:lang w:eastAsia="en-US"/>
          <w14:ligatures w14:val="standardContextual"/>
        </w:rPr>
        <w:t xml:space="preserve">(and the </w:t>
      </w:r>
      <w:r w:rsidR="00BF7D7C" w:rsidRPr="00FF7ECC">
        <w:rPr>
          <w:rFonts w:eastAsiaTheme="minorHAnsi"/>
          <w:i/>
          <w:iCs/>
          <w:lang w:eastAsia="en-US"/>
          <w14:ligatures w14:val="standardContextual"/>
        </w:rPr>
        <w:t>Irish Catholic</w:t>
      </w:r>
      <w:r w:rsidR="00BF7D7C" w:rsidRPr="00FF7ECC">
        <w:rPr>
          <w:rFonts w:eastAsiaTheme="minorHAnsi"/>
          <w:lang w:eastAsia="en-US"/>
          <w14:ligatures w14:val="standardContextual"/>
        </w:rPr>
        <w:t xml:space="preserve">) </w:t>
      </w:r>
      <w:r w:rsidRPr="00FF7ECC">
        <w:rPr>
          <w:rFonts w:eastAsiaTheme="minorHAnsi"/>
          <w:lang w:eastAsia="en-US"/>
          <w14:ligatures w14:val="standardContextual"/>
        </w:rPr>
        <w:t>adopt a presumpti</w:t>
      </w:r>
      <w:r w:rsidR="00BF7D7C" w:rsidRPr="00FF7ECC">
        <w:rPr>
          <w:rFonts w:eastAsiaTheme="minorHAnsi"/>
          <w:lang w:eastAsia="en-US"/>
          <w14:ligatures w14:val="standardContextual"/>
        </w:rPr>
        <w:t xml:space="preserve">ve judgement </w:t>
      </w:r>
      <w:r w:rsidRPr="00FF7ECC">
        <w:rPr>
          <w:rFonts w:eastAsiaTheme="minorHAnsi"/>
          <w:lang w:eastAsia="en-US"/>
          <w14:ligatures w14:val="standardContextual"/>
        </w:rPr>
        <w:t>that the jury is still out on Synodality.</w:t>
      </w:r>
      <w:r w:rsidR="00587DF5" w:rsidRPr="00FF7ECC">
        <w:rPr>
          <w:rFonts w:eastAsiaTheme="minorHAnsi"/>
          <w:lang w:eastAsia="en-US"/>
          <w14:ligatures w14:val="standardContextual"/>
        </w:rPr>
        <w:t xml:space="preserve"> They’re wrong.</w:t>
      </w:r>
      <w:r w:rsidRPr="00FF7ECC">
        <w:rPr>
          <w:rFonts w:eastAsiaTheme="minorHAnsi"/>
          <w:lang w:eastAsia="en-US"/>
          <w14:ligatures w14:val="standardContextual"/>
        </w:rPr>
        <w:t xml:space="preserve"> </w:t>
      </w:r>
    </w:p>
    <w:p w14:paraId="11602801" w14:textId="269F9DE3" w:rsidR="002F70EA" w:rsidRPr="00FF7ECC" w:rsidRDefault="00587DF5" w:rsidP="002F70EA">
      <w:pPr>
        <w:autoSpaceDE w:val="0"/>
        <w:autoSpaceDN w:val="0"/>
        <w:adjustRightInd w:val="0"/>
        <w:spacing w:line="360" w:lineRule="auto"/>
        <w:rPr>
          <w:rFonts w:eastAsiaTheme="minorHAnsi"/>
          <w:lang w:eastAsia="en-US"/>
          <w14:ligatures w14:val="standardContextual"/>
        </w:rPr>
      </w:pPr>
      <w:r w:rsidRPr="00FF7ECC">
        <w:rPr>
          <w:rFonts w:eastAsiaTheme="minorHAnsi"/>
          <w:lang w:eastAsia="en-US"/>
          <w14:ligatures w14:val="standardContextual"/>
        </w:rPr>
        <w:t>I</w:t>
      </w:r>
      <w:r w:rsidR="002F70EA" w:rsidRPr="00FF7ECC">
        <w:rPr>
          <w:rFonts w:eastAsiaTheme="minorHAnsi"/>
          <w:lang w:eastAsia="en-US"/>
          <w14:ligatures w14:val="standardContextual"/>
        </w:rPr>
        <w:t xml:space="preserve">n the words of theologian, Eamonn Conway, in his impressive </w:t>
      </w:r>
      <w:r w:rsidR="00044FB2" w:rsidRPr="00FF7ECC">
        <w:rPr>
          <w:rFonts w:eastAsiaTheme="minorHAnsi"/>
          <w:lang w:eastAsia="en-US"/>
          <w14:ligatures w14:val="standardContextual"/>
        </w:rPr>
        <w:t>book</w:t>
      </w:r>
      <w:r w:rsidR="002F70EA" w:rsidRPr="00FF7ECC">
        <w:rPr>
          <w:rFonts w:eastAsiaTheme="minorHAnsi"/>
          <w:lang w:eastAsia="en-US"/>
          <w14:ligatures w14:val="standardContextual"/>
        </w:rPr>
        <w:t xml:space="preserve">, </w:t>
      </w:r>
      <w:proofErr w:type="gramStart"/>
      <w:r w:rsidR="002F70EA" w:rsidRPr="00FF7ECC">
        <w:rPr>
          <w:rFonts w:eastAsiaTheme="minorHAnsi"/>
          <w:i/>
          <w:iCs/>
          <w:lang w:eastAsia="en-US"/>
          <w14:ligatures w14:val="standardContextual"/>
        </w:rPr>
        <w:t>Changing</w:t>
      </w:r>
      <w:proofErr w:type="gramEnd"/>
      <w:r w:rsidR="002F70EA" w:rsidRPr="00FF7ECC">
        <w:rPr>
          <w:rFonts w:eastAsiaTheme="minorHAnsi"/>
          <w:i/>
          <w:iCs/>
          <w:lang w:eastAsia="en-US"/>
          <w14:ligatures w14:val="standardContextual"/>
        </w:rPr>
        <w:t xml:space="preserve"> to be Faithful, </w:t>
      </w:r>
      <w:r w:rsidR="002F70EA" w:rsidRPr="00FF7ECC">
        <w:rPr>
          <w:rFonts w:eastAsiaTheme="minorHAnsi"/>
          <w:lang w:eastAsia="en-US"/>
          <w14:ligatures w14:val="standardContextual"/>
        </w:rPr>
        <w:t>‘</w:t>
      </w:r>
      <w:r w:rsidR="00BF7D7C" w:rsidRPr="00FF7ECC">
        <w:rPr>
          <w:rFonts w:eastAsiaTheme="minorHAnsi"/>
          <w:lang w:eastAsia="en-US"/>
          <w14:ligatures w14:val="standardContextual"/>
        </w:rPr>
        <w:t xml:space="preserve">the Church </w:t>
      </w:r>
      <w:r w:rsidR="002F70EA" w:rsidRPr="00FF7ECC">
        <w:rPr>
          <w:rFonts w:eastAsiaTheme="minorHAnsi"/>
          <w:lang w:eastAsia="en-US"/>
          <w14:ligatures w14:val="standardContextual"/>
        </w:rPr>
        <w:t xml:space="preserve">is </w:t>
      </w:r>
      <w:r w:rsidRPr="00FF7ECC">
        <w:rPr>
          <w:rFonts w:eastAsiaTheme="minorHAnsi"/>
          <w:lang w:eastAsia="en-US"/>
          <w14:ligatures w14:val="standardContextual"/>
        </w:rPr>
        <w:t xml:space="preserve">now </w:t>
      </w:r>
      <w:r w:rsidR="002F70EA" w:rsidRPr="00FF7ECC">
        <w:rPr>
          <w:rFonts w:eastAsiaTheme="minorHAnsi"/>
          <w:lang w:eastAsia="en-US"/>
          <w14:ligatures w14:val="standardContextual"/>
        </w:rPr>
        <w:t>convinced that synodality is the means by which questions and issues are faithfully addressed</w:t>
      </w:r>
      <w:r w:rsidRPr="00FF7ECC">
        <w:rPr>
          <w:rFonts w:eastAsiaTheme="minorHAnsi"/>
          <w:lang w:eastAsia="en-US"/>
          <w14:ligatures w14:val="standardContextual"/>
        </w:rPr>
        <w:t xml:space="preserve"> and</w:t>
      </w:r>
      <w:r w:rsidR="002F70EA" w:rsidRPr="00FF7ECC">
        <w:rPr>
          <w:rFonts w:eastAsiaTheme="minorHAnsi"/>
          <w:lang w:eastAsia="en-US"/>
          <w14:ligatures w14:val="standardContextual"/>
        </w:rPr>
        <w:t xml:space="preserve"> the means which best enable discernment consistent with what God wants of his church at this time’.</w:t>
      </w:r>
      <w:r w:rsidRPr="00FF7ECC">
        <w:rPr>
          <w:rFonts w:eastAsiaTheme="minorHAnsi"/>
          <w:lang w:eastAsia="en-US"/>
          <w14:ligatures w14:val="standardContextual"/>
        </w:rPr>
        <w:t xml:space="preserve"> With</w:t>
      </w:r>
      <w:r w:rsidR="002F70EA" w:rsidRPr="00FF7ECC">
        <w:rPr>
          <w:rFonts w:eastAsiaTheme="minorHAnsi"/>
          <w:lang w:eastAsia="en-US"/>
          <w14:ligatures w14:val="standardContextual"/>
        </w:rPr>
        <w:t xml:space="preserve"> synodality, Conway writes, the People of God</w:t>
      </w:r>
      <w:r w:rsidR="00BF7D7C" w:rsidRPr="00FF7ECC">
        <w:rPr>
          <w:rFonts w:eastAsiaTheme="minorHAnsi"/>
          <w:lang w:eastAsia="en-US"/>
          <w14:ligatures w14:val="standardContextual"/>
        </w:rPr>
        <w:t xml:space="preserve"> both accept </w:t>
      </w:r>
      <w:r w:rsidRPr="00FF7ECC">
        <w:rPr>
          <w:rFonts w:eastAsiaTheme="minorHAnsi"/>
          <w:lang w:eastAsia="en-US"/>
          <w14:ligatures w14:val="standardContextual"/>
        </w:rPr>
        <w:t>‘</w:t>
      </w:r>
      <w:r w:rsidR="002F70EA" w:rsidRPr="00FF7ECC">
        <w:rPr>
          <w:rFonts w:eastAsiaTheme="minorHAnsi"/>
          <w:lang w:eastAsia="en-US"/>
          <w14:ligatures w14:val="standardContextual"/>
        </w:rPr>
        <w:t xml:space="preserve">change and remain faithful’. </w:t>
      </w:r>
      <w:r w:rsidRPr="00FF7ECC">
        <w:rPr>
          <w:rFonts w:eastAsiaTheme="minorHAnsi"/>
          <w:lang w:eastAsia="en-US"/>
          <w14:ligatures w14:val="standardContextual"/>
        </w:rPr>
        <w:t>It is possible, indeed necessary to embrace both stances’</w:t>
      </w:r>
    </w:p>
    <w:p w14:paraId="3175E2A3" w14:textId="5478E235" w:rsidR="00604F1A" w:rsidRPr="00FF7ECC" w:rsidRDefault="002F70EA" w:rsidP="002F70EA">
      <w:pPr>
        <w:autoSpaceDE w:val="0"/>
        <w:autoSpaceDN w:val="0"/>
        <w:adjustRightInd w:val="0"/>
        <w:spacing w:line="360" w:lineRule="auto"/>
        <w:rPr>
          <w:rFonts w:eastAsiaTheme="minorHAnsi"/>
          <w:lang w:eastAsia="en-US"/>
          <w14:ligatures w14:val="standardContextual"/>
        </w:rPr>
      </w:pPr>
      <w:r w:rsidRPr="00FF7ECC">
        <w:rPr>
          <w:rFonts w:eastAsiaTheme="minorHAnsi"/>
          <w:lang w:eastAsia="en-US"/>
          <w14:ligatures w14:val="standardContextual"/>
        </w:rPr>
        <w:t>Anyone adopting the McMahon/</w:t>
      </w:r>
      <w:r w:rsidRPr="00FF7ECC">
        <w:rPr>
          <w:rFonts w:eastAsiaTheme="minorHAnsi"/>
          <w:i/>
          <w:iCs/>
          <w:lang w:eastAsia="en-US"/>
          <w14:ligatures w14:val="standardContextual"/>
        </w:rPr>
        <w:t>Irish Catholic</w:t>
      </w:r>
      <w:r w:rsidRPr="00FF7ECC">
        <w:rPr>
          <w:rFonts w:eastAsiaTheme="minorHAnsi"/>
          <w:lang w:eastAsia="en-US"/>
          <w14:ligatures w14:val="standardContextual"/>
        </w:rPr>
        <w:t xml:space="preserve"> thesis that synodality is still merely an option </w:t>
      </w:r>
      <w:r w:rsidR="00587DF5" w:rsidRPr="00FF7ECC">
        <w:rPr>
          <w:rFonts w:eastAsiaTheme="minorHAnsi"/>
          <w:lang w:eastAsia="en-US"/>
          <w14:ligatures w14:val="standardContextual"/>
        </w:rPr>
        <w:t>(</w:t>
      </w:r>
      <w:r w:rsidRPr="00FF7ECC">
        <w:rPr>
          <w:rFonts w:eastAsiaTheme="minorHAnsi"/>
          <w:lang w:eastAsia="en-US"/>
          <w14:ligatures w14:val="standardContextual"/>
        </w:rPr>
        <w:t xml:space="preserve">or a choice </w:t>
      </w:r>
      <w:r w:rsidR="00587DF5" w:rsidRPr="00FF7ECC">
        <w:rPr>
          <w:rFonts w:eastAsiaTheme="minorHAnsi"/>
          <w:lang w:eastAsia="en-US"/>
          <w14:ligatures w14:val="standardContextual"/>
        </w:rPr>
        <w:t xml:space="preserve">or a suggestion </w:t>
      </w:r>
      <w:r w:rsidRPr="00FF7ECC">
        <w:rPr>
          <w:rFonts w:eastAsiaTheme="minorHAnsi"/>
          <w:lang w:eastAsia="en-US"/>
          <w14:ligatures w14:val="standardContextual"/>
        </w:rPr>
        <w:t>to be still debated</w:t>
      </w:r>
      <w:r w:rsidR="00587DF5" w:rsidRPr="00FF7ECC">
        <w:rPr>
          <w:rFonts w:eastAsiaTheme="minorHAnsi"/>
          <w:lang w:eastAsia="en-US"/>
          <w14:ligatures w14:val="standardContextual"/>
        </w:rPr>
        <w:t>)</w:t>
      </w:r>
      <w:r w:rsidRPr="00FF7ECC">
        <w:rPr>
          <w:rFonts w:eastAsiaTheme="minorHAnsi"/>
          <w:lang w:eastAsia="en-US"/>
          <w14:ligatures w14:val="standardContextual"/>
        </w:rPr>
        <w:t xml:space="preserve">, would be disabused of </w:t>
      </w:r>
      <w:r w:rsidR="00587DF5" w:rsidRPr="00FF7ECC">
        <w:rPr>
          <w:rFonts w:eastAsiaTheme="minorHAnsi"/>
          <w:lang w:eastAsia="en-US"/>
          <w14:ligatures w14:val="standardContextual"/>
        </w:rPr>
        <w:t xml:space="preserve">such a perspective </w:t>
      </w:r>
      <w:r w:rsidRPr="00FF7ECC">
        <w:rPr>
          <w:rFonts w:eastAsiaTheme="minorHAnsi"/>
          <w:lang w:eastAsia="en-US"/>
          <w14:ligatures w14:val="standardContextual"/>
        </w:rPr>
        <w:t xml:space="preserve">if they attended </w:t>
      </w:r>
      <w:r w:rsidR="00BF7D7C" w:rsidRPr="00FF7ECC">
        <w:rPr>
          <w:rFonts w:eastAsiaTheme="minorHAnsi"/>
          <w:lang w:eastAsia="en-US"/>
          <w14:ligatures w14:val="standardContextual"/>
        </w:rPr>
        <w:t xml:space="preserve">the </w:t>
      </w:r>
      <w:r w:rsidRPr="00FF7ECC">
        <w:rPr>
          <w:rFonts w:eastAsiaTheme="minorHAnsi"/>
          <w:lang w:eastAsia="en-US"/>
          <w14:ligatures w14:val="standardContextual"/>
        </w:rPr>
        <w:t xml:space="preserve">Gormanstown </w:t>
      </w:r>
      <w:r w:rsidR="00BF7D7C" w:rsidRPr="00FF7ECC">
        <w:rPr>
          <w:rFonts w:eastAsiaTheme="minorHAnsi"/>
          <w:lang w:eastAsia="en-US"/>
          <w14:ligatures w14:val="standardContextual"/>
        </w:rPr>
        <w:t>synod</w:t>
      </w:r>
      <w:r w:rsidRPr="00FF7ECC">
        <w:rPr>
          <w:rFonts w:eastAsiaTheme="minorHAnsi"/>
          <w:lang w:eastAsia="en-US"/>
          <w14:ligatures w14:val="standardContextual"/>
        </w:rPr>
        <w:t>. The</w:t>
      </w:r>
      <w:r w:rsidR="00587DF5" w:rsidRPr="00FF7ECC">
        <w:rPr>
          <w:rFonts w:eastAsiaTheme="minorHAnsi"/>
          <w:lang w:eastAsia="en-US"/>
          <w14:ligatures w14:val="standardContextual"/>
        </w:rPr>
        <w:t>re the</w:t>
      </w:r>
      <w:r w:rsidRPr="00FF7ECC">
        <w:rPr>
          <w:rFonts w:eastAsiaTheme="minorHAnsi"/>
          <w:lang w:eastAsia="en-US"/>
          <w14:ligatures w14:val="standardContextual"/>
        </w:rPr>
        <w:t xml:space="preserve"> Bishop of Meath, Tom </w:t>
      </w:r>
      <w:r w:rsidR="00BF7D7C" w:rsidRPr="00FF7ECC">
        <w:rPr>
          <w:rFonts w:eastAsiaTheme="minorHAnsi"/>
          <w:lang w:eastAsia="en-US"/>
          <w14:ligatures w14:val="standardContextual"/>
        </w:rPr>
        <w:t>Deeniha</w:t>
      </w:r>
      <w:r w:rsidR="00604F1A" w:rsidRPr="00FF7ECC">
        <w:rPr>
          <w:rFonts w:eastAsiaTheme="minorHAnsi"/>
          <w:lang w:eastAsia="en-US"/>
          <w14:ligatures w14:val="standardContextual"/>
        </w:rPr>
        <w:t>n</w:t>
      </w:r>
      <w:r w:rsidR="00BF7D7C" w:rsidRPr="00FF7ECC">
        <w:rPr>
          <w:rFonts w:eastAsiaTheme="minorHAnsi"/>
          <w:lang w:eastAsia="en-US"/>
          <w14:ligatures w14:val="standardContextual"/>
        </w:rPr>
        <w:t>,</w:t>
      </w:r>
      <w:r w:rsidRPr="00FF7ECC">
        <w:rPr>
          <w:rFonts w:eastAsiaTheme="minorHAnsi"/>
          <w:lang w:eastAsia="en-US"/>
          <w14:ligatures w14:val="standardContextual"/>
        </w:rPr>
        <w:t xml:space="preserve"> described the synodal pathway as</w:t>
      </w:r>
      <w:r w:rsidR="00BF7D7C" w:rsidRPr="00FF7ECC">
        <w:rPr>
          <w:rFonts w:eastAsiaTheme="minorHAnsi"/>
          <w:lang w:eastAsia="en-US"/>
          <w14:ligatures w14:val="standardContextual"/>
        </w:rPr>
        <w:t xml:space="preserve"> ‘a springtime for the Church’ and</w:t>
      </w:r>
      <w:r w:rsidRPr="00FF7ECC">
        <w:rPr>
          <w:rFonts w:eastAsiaTheme="minorHAnsi"/>
          <w:lang w:eastAsia="en-US"/>
          <w14:ligatures w14:val="standardContextual"/>
        </w:rPr>
        <w:t xml:space="preserve"> ‘a new phase in the acceptance of Vatican </w:t>
      </w:r>
      <w:r w:rsidR="00BF7D7C" w:rsidRPr="00FF7ECC">
        <w:rPr>
          <w:rFonts w:eastAsiaTheme="minorHAnsi"/>
          <w:lang w:eastAsia="en-US"/>
          <w14:ligatures w14:val="standardContextual"/>
        </w:rPr>
        <w:t>Two</w:t>
      </w:r>
      <w:r w:rsidR="00587DF5" w:rsidRPr="00FF7ECC">
        <w:rPr>
          <w:rFonts w:eastAsiaTheme="minorHAnsi"/>
          <w:lang w:eastAsia="en-US"/>
          <w14:ligatures w14:val="standardContextual"/>
        </w:rPr>
        <w:t>’</w:t>
      </w:r>
      <w:r w:rsidR="00BF7D7C" w:rsidRPr="00FF7ECC">
        <w:rPr>
          <w:rFonts w:eastAsiaTheme="minorHAnsi"/>
          <w:lang w:eastAsia="en-US"/>
          <w14:ligatures w14:val="standardContextual"/>
        </w:rPr>
        <w:t xml:space="preserve">. </w:t>
      </w:r>
      <w:r w:rsidR="00FF7ECC">
        <w:rPr>
          <w:rFonts w:eastAsiaTheme="minorHAnsi"/>
          <w:lang w:eastAsia="en-US"/>
          <w14:ligatures w14:val="standardContextual"/>
        </w:rPr>
        <w:br/>
      </w:r>
      <w:r w:rsidRPr="00FF7ECC">
        <w:rPr>
          <w:rFonts w:eastAsiaTheme="minorHAnsi"/>
          <w:lang w:eastAsia="en-US"/>
          <w14:ligatures w14:val="standardContextual"/>
        </w:rPr>
        <w:t xml:space="preserve">Archbishop </w:t>
      </w:r>
      <w:r w:rsidR="00044FB2" w:rsidRPr="00FF7ECC">
        <w:rPr>
          <w:rFonts w:eastAsiaTheme="minorHAnsi"/>
          <w:lang w:eastAsia="en-US"/>
          <w14:ligatures w14:val="standardContextual"/>
        </w:rPr>
        <w:t>Eamon</w:t>
      </w:r>
      <w:r w:rsidRPr="00FF7ECC">
        <w:rPr>
          <w:rFonts w:eastAsiaTheme="minorHAnsi"/>
          <w:lang w:eastAsia="en-US"/>
          <w14:ligatures w14:val="standardContextual"/>
        </w:rPr>
        <w:t xml:space="preserve"> Martin of Armagh in an upbeat</w:t>
      </w:r>
      <w:r w:rsidR="00604F1A" w:rsidRPr="00FF7ECC">
        <w:rPr>
          <w:rFonts w:eastAsiaTheme="minorHAnsi"/>
          <w:lang w:eastAsia="en-US"/>
          <w14:ligatures w14:val="standardContextual"/>
        </w:rPr>
        <w:t xml:space="preserve"> and positive address indicated that the Irish bishops who had </w:t>
      </w:r>
      <w:r w:rsidR="00587DF5" w:rsidRPr="00FF7ECC">
        <w:rPr>
          <w:rFonts w:eastAsiaTheme="minorHAnsi"/>
          <w:lang w:eastAsia="en-US"/>
          <w14:ligatures w14:val="standardContextual"/>
        </w:rPr>
        <w:t>already walked</w:t>
      </w:r>
      <w:r w:rsidR="00604F1A" w:rsidRPr="00FF7ECC">
        <w:rPr>
          <w:rFonts w:eastAsiaTheme="minorHAnsi"/>
          <w:lang w:eastAsia="en-US"/>
          <w14:ligatures w14:val="standardContextual"/>
        </w:rPr>
        <w:t xml:space="preserve"> </w:t>
      </w:r>
      <w:r w:rsidR="00587DF5" w:rsidRPr="00FF7ECC">
        <w:rPr>
          <w:rFonts w:eastAsiaTheme="minorHAnsi"/>
          <w:lang w:eastAsia="en-US"/>
          <w14:ligatures w14:val="standardContextual"/>
        </w:rPr>
        <w:t>‘</w:t>
      </w:r>
      <w:r w:rsidR="00604F1A" w:rsidRPr="00FF7ECC">
        <w:rPr>
          <w:rFonts w:eastAsiaTheme="minorHAnsi"/>
          <w:lang w:eastAsia="en-US"/>
          <w14:ligatures w14:val="standardContextual"/>
        </w:rPr>
        <w:t xml:space="preserve">the synodal path with the people, religious and clergy </w:t>
      </w:r>
      <w:r w:rsidR="00587DF5" w:rsidRPr="00FF7ECC">
        <w:rPr>
          <w:rFonts w:eastAsiaTheme="minorHAnsi"/>
          <w:lang w:eastAsia="en-US"/>
          <w14:ligatures w14:val="standardContextual"/>
        </w:rPr>
        <w:t xml:space="preserve">(of Ireland) </w:t>
      </w:r>
      <w:r w:rsidR="00604F1A" w:rsidRPr="00FF7ECC">
        <w:rPr>
          <w:rFonts w:eastAsiaTheme="minorHAnsi"/>
          <w:lang w:eastAsia="en-US"/>
          <w14:ligatures w14:val="standardContextual"/>
        </w:rPr>
        <w:t>were meeting next week and looked forward to reflecting on today’s assembly’</w:t>
      </w:r>
      <w:r w:rsidR="00044FB2" w:rsidRPr="00FF7ECC">
        <w:rPr>
          <w:rFonts w:eastAsiaTheme="minorHAnsi"/>
          <w:lang w:eastAsia="en-US"/>
          <w14:ligatures w14:val="standardContextual"/>
        </w:rPr>
        <w:t xml:space="preserve"> </w:t>
      </w:r>
      <w:r w:rsidR="00604F1A" w:rsidRPr="00FF7ECC">
        <w:rPr>
          <w:rFonts w:eastAsiaTheme="minorHAnsi"/>
          <w:lang w:eastAsia="en-US"/>
          <w14:ligatures w14:val="standardContextual"/>
        </w:rPr>
        <w:t>as ‘the church needs to act to benefit all those who have been excluded, abused, wounded and hurt.</w:t>
      </w:r>
      <w:r w:rsidR="00587DF5" w:rsidRPr="00FF7ECC">
        <w:rPr>
          <w:rFonts w:eastAsiaTheme="minorHAnsi"/>
          <w:lang w:eastAsia="en-US"/>
          <w14:ligatures w14:val="standardContextual"/>
        </w:rPr>
        <w:t xml:space="preserve">’ And it is now abundantly clear that most Irish Catholics – though not most priests – are happy to respond to the living tradition of a synodal church – to move </w:t>
      </w:r>
      <w:proofErr w:type="gramStart"/>
      <w:r w:rsidR="00587DF5" w:rsidRPr="00FF7ECC">
        <w:rPr>
          <w:rFonts w:eastAsiaTheme="minorHAnsi"/>
          <w:lang w:eastAsia="en-US"/>
          <w14:ligatures w14:val="standardContextual"/>
        </w:rPr>
        <w:t>in order to</w:t>
      </w:r>
      <w:proofErr w:type="gramEnd"/>
      <w:r w:rsidR="00587DF5" w:rsidRPr="00FF7ECC">
        <w:rPr>
          <w:rFonts w:eastAsiaTheme="minorHAnsi"/>
          <w:lang w:eastAsia="en-US"/>
          <w14:ligatures w14:val="standardContextual"/>
        </w:rPr>
        <w:t xml:space="preserve"> remain faithful. </w:t>
      </w:r>
    </w:p>
    <w:p w14:paraId="3ECA1A66" w14:textId="5A205249" w:rsidR="002F70EA" w:rsidRPr="00FF7ECC" w:rsidRDefault="00587DF5" w:rsidP="002F70EA">
      <w:pPr>
        <w:autoSpaceDE w:val="0"/>
        <w:autoSpaceDN w:val="0"/>
        <w:adjustRightInd w:val="0"/>
        <w:spacing w:line="360" w:lineRule="auto"/>
        <w:rPr>
          <w:rFonts w:eastAsiaTheme="minorHAnsi"/>
          <w:lang w:eastAsia="en-US"/>
          <w14:ligatures w14:val="standardContextual"/>
        </w:rPr>
      </w:pPr>
      <w:r w:rsidRPr="00FF7ECC">
        <w:rPr>
          <w:rFonts w:eastAsiaTheme="minorHAnsi"/>
          <w:lang w:eastAsia="en-US"/>
          <w14:ligatures w14:val="standardContextual"/>
        </w:rPr>
        <w:t>T</w:t>
      </w:r>
      <w:r w:rsidR="00044FB2" w:rsidRPr="00FF7ECC">
        <w:rPr>
          <w:rFonts w:eastAsiaTheme="minorHAnsi"/>
          <w:lang w:eastAsia="en-US"/>
          <w14:ligatures w14:val="standardContextual"/>
        </w:rPr>
        <w:t xml:space="preserve">here is absolutely no doubt </w:t>
      </w:r>
      <w:r w:rsidRPr="00FF7ECC">
        <w:rPr>
          <w:rFonts w:eastAsiaTheme="minorHAnsi"/>
          <w:lang w:eastAsia="en-US"/>
          <w14:ligatures w14:val="standardContextual"/>
        </w:rPr>
        <w:t xml:space="preserve">now </w:t>
      </w:r>
      <w:r w:rsidR="00044FB2" w:rsidRPr="00FF7ECC">
        <w:rPr>
          <w:rFonts w:eastAsiaTheme="minorHAnsi"/>
          <w:lang w:eastAsia="en-US"/>
          <w14:ligatures w14:val="standardContextual"/>
        </w:rPr>
        <w:t>about the attitude of the Irish Church</w:t>
      </w:r>
      <w:r w:rsidRPr="00FF7ECC">
        <w:rPr>
          <w:rFonts w:eastAsiaTheme="minorHAnsi"/>
          <w:lang w:eastAsia="en-US"/>
          <w14:ligatures w14:val="standardContextual"/>
        </w:rPr>
        <w:t xml:space="preserve"> to synodality. T</w:t>
      </w:r>
      <w:r w:rsidR="00114204" w:rsidRPr="00FF7ECC">
        <w:rPr>
          <w:rFonts w:eastAsiaTheme="minorHAnsi"/>
          <w:lang w:eastAsia="en-US"/>
          <w14:ligatures w14:val="standardContextual"/>
        </w:rPr>
        <w:t xml:space="preserve">he presence of Pope Francis seemed to hover over the Gormanston event as did the comfort of Pope Leo’s persistent endorsement of Francis’s vision of a synodal church. The implementation phase of the synod continues unabated and has overtaken any and every presumption of a divided jury. </w:t>
      </w:r>
      <w:r w:rsidRPr="00FF7ECC">
        <w:rPr>
          <w:rFonts w:eastAsiaTheme="minorHAnsi"/>
          <w:lang w:eastAsia="en-US"/>
          <w14:ligatures w14:val="standardContextual"/>
        </w:rPr>
        <w:t xml:space="preserve">And not least because </w:t>
      </w:r>
      <w:r w:rsidR="00114204" w:rsidRPr="00FF7ECC">
        <w:rPr>
          <w:rFonts w:eastAsiaTheme="minorHAnsi"/>
          <w:lang w:eastAsia="en-US"/>
          <w14:ligatures w14:val="standardContextual"/>
        </w:rPr>
        <w:t xml:space="preserve">at the end of the </w:t>
      </w:r>
      <w:r w:rsidRPr="00FF7ECC">
        <w:rPr>
          <w:rFonts w:eastAsiaTheme="minorHAnsi"/>
          <w:lang w:eastAsia="en-US"/>
          <w14:ligatures w14:val="standardContextual"/>
        </w:rPr>
        <w:t>g</w:t>
      </w:r>
      <w:r w:rsidR="00114204" w:rsidRPr="00FF7ECC">
        <w:rPr>
          <w:rFonts w:eastAsiaTheme="minorHAnsi"/>
          <w:lang w:eastAsia="en-US"/>
          <w14:ligatures w14:val="standardContextual"/>
        </w:rPr>
        <w:t xml:space="preserve">eneral </w:t>
      </w:r>
      <w:r w:rsidRPr="00FF7ECC">
        <w:rPr>
          <w:rFonts w:eastAsiaTheme="minorHAnsi"/>
          <w:lang w:eastAsia="en-US"/>
          <w14:ligatures w14:val="standardContextual"/>
        </w:rPr>
        <w:t>a</w:t>
      </w:r>
      <w:r w:rsidR="00114204" w:rsidRPr="00FF7ECC">
        <w:rPr>
          <w:rFonts w:eastAsiaTheme="minorHAnsi"/>
          <w:lang w:eastAsia="en-US"/>
          <w14:ligatures w14:val="standardContextual"/>
        </w:rPr>
        <w:t xml:space="preserve">ssembly in </w:t>
      </w:r>
      <w:r w:rsidR="00114204" w:rsidRPr="00FF7ECC">
        <w:rPr>
          <w:rFonts w:eastAsiaTheme="minorHAnsi"/>
          <w:lang w:eastAsia="en-US"/>
          <w14:ligatures w14:val="standardContextual"/>
        </w:rPr>
        <w:lastRenderedPageBreak/>
        <w:t xml:space="preserve">October 2024, </w:t>
      </w:r>
      <w:r w:rsidRPr="00FF7ECC">
        <w:rPr>
          <w:rFonts w:eastAsiaTheme="minorHAnsi"/>
          <w:lang w:eastAsia="en-US"/>
          <w14:ligatures w14:val="standardContextual"/>
        </w:rPr>
        <w:t xml:space="preserve">the church has accepted that </w:t>
      </w:r>
      <w:r w:rsidR="00114204" w:rsidRPr="00FF7ECC">
        <w:rPr>
          <w:rFonts w:eastAsiaTheme="minorHAnsi"/>
          <w:lang w:eastAsia="en-US"/>
          <w14:ligatures w14:val="standardContextual"/>
        </w:rPr>
        <w:t>Pope Francis used a formula of words that made the Final Document magisterial</w:t>
      </w:r>
      <w:r w:rsidRPr="00FF7ECC">
        <w:rPr>
          <w:rFonts w:eastAsiaTheme="minorHAnsi"/>
          <w:lang w:eastAsia="en-US"/>
          <w14:ligatures w14:val="standardContextual"/>
        </w:rPr>
        <w:t xml:space="preserve"> –</w:t>
      </w:r>
      <w:r w:rsidR="00114204" w:rsidRPr="00FF7ECC">
        <w:rPr>
          <w:rFonts w:eastAsiaTheme="minorHAnsi"/>
          <w:lang w:eastAsia="en-US"/>
          <w14:ligatures w14:val="standardContextual"/>
        </w:rPr>
        <w:t xml:space="preserve"> </w:t>
      </w:r>
      <w:r w:rsidRPr="00FF7ECC">
        <w:rPr>
          <w:rFonts w:eastAsiaTheme="minorHAnsi"/>
          <w:lang w:eastAsia="en-US"/>
          <w14:ligatures w14:val="standardContextual"/>
        </w:rPr>
        <w:t>in that he ruled that s</w:t>
      </w:r>
      <w:r w:rsidR="00114204" w:rsidRPr="00FF7ECC">
        <w:rPr>
          <w:rFonts w:eastAsiaTheme="minorHAnsi"/>
          <w:lang w:eastAsia="en-US"/>
          <w14:ligatures w14:val="standardContextual"/>
        </w:rPr>
        <w:t xml:space="preserve">ynodality is </w:t>
      </w:r>
      <w:r w:rsidRPr="00FF7ECC">
        <w:rPr>
          <w:rFonts w:eastAsiaTheme="minorHAnsi"/>
          <w:lang w:eastAsia="en-US"/>
          <w14:ligatures w14:val="standardContextual"/>
        </w:rPr>
        <w:t xml:space="preserve">now </w:t>
      </w:r>
      <w:r w:rsidR="00114204" w:rsidRPr="00FF7ECC">
        <w:rPr>
          <w:rFonts w:eastAsiaTheme="minorHAnsi"/>
          <w:lang w:eastAsia="en-US"/>
          <w14:ligatures w14:val="standardContextual"/>
        </w:rPr>
        <w:t>here to stay.</w:t>
      </w:r>
    </w:p>
    <w:p w14:paraId="5AD4E3A0" w14:textId="3521C135" w:rsidR="00587DF5" w:rsidRPr="00FF7ECC" w:rsidRDefault="00114204" w:rsidP="002F70EA">
      <w:pPr>
        <w:autoSpaceDE w:val="0"/>
        <w:autoSpaceDN w:val="0"/>
        <w:adjustRightInd w:val="0"/>
        <w:spacing w:line="360" w:lineRule="auto"/>
        <w:rPr>
          <w:rFonts w:eastAsiaTheme="minorHAnsi"/>
          <w:lang w:eastAsia="en-US"/>
          <w14:ligatures w14:val="standardContextual"/>
        </w:rPr>
      </w:pPr>
      <w:r w:rsidRPr="00FF7ECC">
        <w:rPr>
          <w:rFonts w:eastAsiaTheme="minorHAnsi"/>
          <w:lang w:eastAsia="en-US"/>
          <w14:ligatures w14:val="standardContextual"/>
        </w:rPr>
        <w:t xml:space="preserve">The maturity that attends this choice was </w:t>
      </w:r>
      <w:r w:rsidR="00587DF5" w:rsidRPr="00FF7ECC">
        <w:rPr>
          <w:rFonts w:eastAsiaTheme="minorHAnsi"/>
          <w:lang w:eastAsia="en-US"/>
          <w14:ligatures w14:val="standardContextual"/>
        </w:rPr>
        <w:t xml:space="preserve">very </w:t>
      </w:r>
      <w:r w:rsidRPr="00FF7ECC">
        <w:rPr>
          <w:rFonts w:eastAsiaTheme="minorHAnsi"/>
          <w:lang w:eastAsia="en-US"/>
          <w14:ligatures w14:val="standardContextual"/>
        </w:rPr>
        <w:t>evident in the Gormanston gathering where</w:t>
      </w:r>
      <w:r w:rsidR="00044FB2" w:rsidRPr="00FF7ECC">
        <w:rPr>
          <w:rFonts w:eastAsiaTheme="minorHAnsi"/>
          <w:lang w:eastAsia="en-US"/>
          <w14:ligatures w14:val="standardContextual"/>
        </w:rPr>
        <w:t xml:space="preserve"> respect for divergent views was honoured and critical comments were welcomed. Gormanston saw the emergence of a flush of groups and entities   – mainly conservative Catholics attempting to control or manage the synodal way – some of whose legitimate attendance as Catholics </w:t>
      </w:r>
      <w:r w:rsidR="00587DF5" w:rsidRPr="00FF7ECC">
        <w:rPr>
          <w:rFonts w:eastAsiaTheme="minorHAnsi"/>
          <w:lang w:eastAsia="en-US"/>
          <w14:ligatures w14:val="standardContextual"/>
        </w:rPr>
        <w:t>may be</w:t>
      </w:r>
      <w:r w:rsidR="00044FB2" w:rsidRPr="00FF7ECC">
        <w:rPr>
          <w:rFonts w:eastAsiaTheme="minorHAnsi"/>
          <w:lang w:eastAsia="en-US"/>
          <w14:ligatures w14:val="standardContextual"/>
        </w:rPr>
        <w:t xml:space="preserve"> open to question. However, as an understanding grows of the new reality that synodality is effectively now part of the teaching of the church, synodal gatherings will be less driven by political considerations and by efforts to </w:t>
      </w:r>
      <w:r w:rsidR="00587DF5" w:rsidRPr="00FF7ECC">
        <w:rPr>
          <w:rFonts w:eastAsiaTheme="minorHAnsi"/>
          <w:lang w:eastAsia="en-US"/>
          <w14:ligatures w14:val="standardContextual"/>
        </w:rPr>
        <w:t xml:space="preserve">ignore or oppose or </w:t>
      </w:r>
      <w:r w:rsidR="00044FB2" w:rsidRPr="00FF7ECC">
        <w:rPr>
          <w:rFonts w:eastAsiaTheme="minorHAnsi"/>
          <w:lang w:eastAsia="en-US"/>
          <w14:ligatures w14:val="standardContextual"/>
        </w:rPr>
        <w:t xml:space="preserve">limit or undo its remit. It will simply represent what Eamonn Conway calls ‘an operative culture whereby all the People of God fulfil their particular and distinctive role and responsibility in discerning how best the Church can fulfil its mission’. And where mischief-making </w:t>
      </w:r>
      <w:r w:rsidR="00587DF5" w:rsidRPr="00FF7ECC">
        <w:rPr>
          <w:rFonts w:eastAsiaTheme="minorHAnsi"/>
          <w:lang w:eastAsia="en-US"/>
          <w14:ligatures w14:val="standardContextual"/>
        </w:rPr>
        <w:t>can</w:t>
      </w:r>
      <w:r w:rsidR="00044FB2" w:rsidRPr="00FF7ECC">
        <w:rPr>
          <w:rFonts w:eastAsiaTheme="minorHAnsi"/>
          <w:lang w:eastAsia="en-US"/>
          <w14:ligatures w14:val="standardContextual"/>
        </w:rPr>
        <w:t xml:space="preserve"> be named for what it is. </w:t>
      </w:r>
      <w:r w:rsidR="00587DF5" w:rsidRPr="00FF7ECC">
        <w:rPr>
          <w:rFonts w:eastAsiaTheme="minorHAnsi"/>
          <w:lang w:eastAsia="en-US"/>
          <w14:ligatures w14:val="standardContextual"/>
        </w:rPr>
        <w:t>There is now no other way.</w:t>
      </w:r>
    </w:p>
    <w:p w14:paraId="7FE67E90" w14:textId="403DA51E" w:rsidR="00C47BFD" w:rsidRPr="00FF7ECC" w:rsidRDefault="00C47BFD" w:rsidP="002F70EA">
      <w:pPr>
        <w:autoSpaceDE w:val="0"/>
        <w:autoSpaceDN w:val="0"/>
        <w:adjustRightInd w:val="0"/>
        <w:spacing w:line="360" w:lineRule="auto"/>
        <w:rPr>
          <w:rFonts w:eastAsiaTheme="minorHAnsi"/>
          <w:lang w:eastAsia="en-US"/>
          <w14:ligatures w14:val="standardContextual"/>
        </w:rPr>
      </w:pPr>
      <w:r w:rsidRPr="00FF7ECC">
        <w:rPr>
          <w:rFonts w:eastAsiaTheme="minorHAnsi"/>
          <w:lang w:eastAsia="en-US"/>
          <w14:ligatures w14:val="standardContextual"/>
        </w:rPr>
        <w:t xml:space="preserve">It is  clear that the synodal journey of the Irish Catholic Church, </w:t>
      </w:r>
      <w:r w:rsidR="00327005">
        <w:rPr>
          <w:rFonts w:eastAsiaTheme="minorHAnsi"/>
          <w:lang w:eastAsia="en-US"/>
          <w14:ligatures w14:val="standardContextual"/>
        </w:rPr>
        <w:t>i</w:t>
      </w:r>
      <w:r w:rsidRPr="00FF7ECC">
        <w:rPr>
          <w:rFonts w:eastAsiaTheme="minorHAnsi"/>
          <w:lang w:eastAsia="en-US"/>
          <w14:ligatures w14:val="standardContextual"/>
        </w:rPr>
        <w:t>nspired by the prophetic vision of Pope Francis and the uncompromising endorsement of Pope Leo had attracted the full support of the Irish bishops and Irish Catholics and is, despite inevitable and predictable push back, has again moved firmly towards a clear validation of synodality as the future focus of the Irish Catholic Church.</w:t>
      </w:r>
    </w:p>
    <w:p w14:paraId="3A69DF89" w14:textId="7C18454D" w:rsidR="00587DF5" w:rsidRPr="00FF7ECC" w:rsidRDefault="00587DF5" w:rsidP="002F70EA">
      <w:pPr>
        <w:autoSpaceDE w:val="0"/>
        <w:autoSpaceDN w:val="0"/>
        <w:adjustRightInd w:val="0"/>
        <w:spacing w:line="360" w:lineRule="auto"/>
        <w:rPr>
          <w:rFonts w:eastAsiaTheme="minorHAnsi"/>
          <w:lang w:eastAsia="en-US"/>
          <w14:ligatures w14:val="standardContextual"/>
        </w:rPr>
      </w:pPr>
    </w:p>
    <w:p w14:paraId="78E435F9" w14:textId="77777777" w:rsidR="00044FB2" w:rsidRPr="00FF7ECC" w:rsidRDefault="00044FB2" w:rsidP="002F70EA">
      <w:pPr>
        <w:autoSpaceDE w:val="0"/>
        <w:autoSpaceDN w:val="0"/>
        <w:adjustRightInd w:val="0"/>
        <w:spacing w:line="360" w:lineRule="auto"/>
        <w:rPr>
          <w:rFonts w:eastAsiaTheme="minorHAnsi"/>
          <w:lang w:eastAsia="en-US"/>
          <w14:ligatures w14:val="standardContextual"/>
        </w:rPr>
      </w:pPr>
    </w:p>
    <w:p w14:paraId="72BBCD17" w14:textId="51EFAE15" w:rsidR="00114204" w:rsidRPr="00FF7ECC" w:rsidRDefault="00044FB2" w:rsidP="002F70EA">
      <w:pPr>
        <w:autoSpaceDE w:val="0"/>
        <w:autoSpaceDN w:val="0"/>
        <w:adjustRightInd w:val="0"/>
        <w:spacing w:line="360" w:lineRule="auto"/>
        <w:rPr>
          <w:rFonts w:eastAsiaTheme="minorHAnsi"/>
          <w:lang w:eastAsia="en-US"/>
          <w14:ligatures w14:val="standardContextual"/>
        </w:rPr>
      </w:pPr>
      <w:r w:rsidRPr="00FF7ECC">
        <w:rPr>
          <w:rFonts w:eastAsiaTheme="minorHAnsi"/>
          <w:lang w:eastAsia="en-US"/>
          <w14:ligatures w14:val="standardContextual"/>
        </w:rPr>
        <w:t xml:space="preserve"> </w:t>
      </w:r>
    </w:p>
    <w:p w14:paraId="6D130A50" w14:textId="77777777" w:rsidR="000C5575" w:rsidRPr="00FF7ECC" w:rsidRDefault="000C5575">
      <w:pPr>
        <w:rPr>
          <w:rFonts w:eastAsiaTheme="minorHAnsi"/>
          <w:lang w:eastAsia="en-US"/>
          <w14:ligatures w14:val="standardContextual"/>
        </w:rPr>
      </w:pPr>
    </w:p>
    <w:p w14:paraId="6548B4B7" w14:textId="77777777" w:rsidR="00114204" w:rsidRPr="00FF7ECC" w:rsidRDefault="00114204">
      <w:pPr>
        <w:rPr>
          <w:lang w:val="en-US"/>
        </w:rPr>
      </w:pPr>
    </w:p>
    <w:p w14:paraId="66144135" w14:textId="77777777" w:rsidR="00BF7D7C" w:rsidRPr="00FF7ECC" w:rsidRDefault="00BF7D7C" w:rsidP="00BF7D7C">
      <w:pPr>
        <w:autoSpaceDE w:val="0"/>
        <w:autoSpaceDN w:val="0"/>
        <w:adjustRightInd w:val="0"/>
        <w:spacing w:line="360" w:lineRule="auto"/>
        <w:rPr>
          <w:rFonts w:eastAsiaTheme="minorHAnsi"/>
          <w:lang w:eastAsia="en-US"/>
          <w14:ligatures w14:val="standardContextual"/>
        </w:rPr>
      </w:pPr>
    </w:p>
    <w:p w14:paraId="111C3330" w14:textId="77777777" w:rsidR="00114204" w:rsidRPr="00FF7ECC" w:rsidRDefault="00114204" w:rsidP="002F70EA">
      <w:pPr>
        <w:spacing w:line="360" w:lineRule="auto"/>
        <w:rPr>
          <w:lang w:val="en-US"/>
        </w:rPr>
      </w:pPr>
    </w:p>
    <w:p w14:paraId="355CE70A" w14:textId="77777777" w:rsidR="00114204" w:rsidRPr="00FF7ECC" w:rsidRDefault="00114204" w:rsidP="002F70EA">
      <w:pPr>
        <w:spacing w:line="360" w:lineRule="auto"/>
        <w:rPr>
          <w:lang w:val="en-US"/>
        </w:rPr>
      </w:pPr>
    </w:p>
    <w:p w14:paraId="6538C7F1" w14:textId="77777777" w:rsidR="00114204" w:rsidRPr="00FF7ECC" w:rsidRDefault="00114204" w:rsidP="002F70EA">
      <w:pPr>
        <w:spacing w:line="360" w:lineRule="auto"/>
        <w:rPr>
          <w:lang w:val="en-US"/>
        </w:rPr>
      </w:pPr>
    </w:p>
    <w:p w14:paraId="5CB66E16" w14:textId="77777777" w:rsidR="002F70EA" w:rsidRPr="00FF7ECC" w:rsidRDefault="002F70EA" w:rsidP="002F70EA">
      <w:pPr>
        <w:spacing w:line="360" w:lineRule="auto"/>
        <w:rPr>
          <w:lang w:val="en-US"/>
        </w:rPr>
      </w:pPr>
    </w:p>
    <w:p w14:paraId="5DAA251F" w14:textId="77777777" w:rsidR="002F70EA" w:rsidRPr="00FF7ECC" w:rsidRDefault="002F70EA" w:rsidP="002F70EA">
      <w:pPr>
        <w:spacing w:line="360" w:lineRule="auto"/>
        <w:rPr>
          <w:lang w:val="en-US"/>
        </w:rPr>
      </w:pPr>
    </w:p>
    <w:p w14:paraId="635EFC03" w14:textId="77777777" w:rsidR="002F70EA" w:rsidRPr="00FF7ECC" w:rsidRDefault="002F70EA" w:rsidP="002F70EA">
      <w:pPr>
        <w:spacing w:line="360" w:lineRule="auto"/>
        <w:rPr>
          <w:lang w:val="en-US"/>
        </w:rPr>
      </w:pPr>
    </w:p>
    <w:p w14:paraId="50D44809" w14:textId="2F58D772" w:rsidR="000C5575" w:rsidRPr="00FF7ECC" w:rsidRDefault="000C5575" w:rsidP="000C5575">
      <w:pPr>
        <w:rPr>
          <w:lang w:val="en-US"/>
        </w:rPr>
      </w:pPr>
    </w:p>
    <w:p w14:paraId="699285CA" w14:textId="77777777" w:rsidR="00FF7ECC" w:rsidRPr="00FF7ECC" w:rsidRDefault="00FF7ECC">
      <w:pPr>
        <w:rPr>
          <w:lang w:val="en-US"/>
        </w:rPr>
      </w:pPr>
    </w:p>
    <w:sectPr w:rsidR="00FF7ECC" w:rsidRPr="00FF7ECC" w:rsidSect="00B11776">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856B82"/>
    <w:multiLevelType w:val="multilevel"/>
    <w:tmpl w:val="4A18F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3502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26B"/>
    <w:rsid w:val="00003D7B"/>
    <w:rsid w:val="00044B4D"/>
    <w:rsid w:val="00044FB2"/>
    <w:rsid w:val="000A6BCE"/>
    <w:rsid w:val="000C5575"/>
    <w:rsid w:val="000C5B55"/>
    <w:rsid w:val="000C77D9"/>
    <w:rsid w:val="00100303"/>
    <w:rsid w:val="00114204"/>
    <w:rsid w:val="001814E5"/>
    <w:rsid w:val="001A23DB"/>
    <w:rsid w:val="001C086A"/>
    <w:rsid w:val="001C1562"/>
    <w:rsid w:val="0020723B"/>
    <w:rsid w:val="002155CC"/>
    <w:rsid w:val="0023410C"/>
    <w:rsid w:val="002448A5"/>
    <w:rsid w:val="002F70EA"/>
    <w:rsid w:val="00327005"/>
    <w:rsid w:val="003359E4"/>
    <w:rsid w:val="00415BB8"/>
    <w:rsid w:val="004F1A95"/>
    <w:rsid w:val="00553CE4"/>
    <w:rsid w:val="00585F79"/>
    <w:rsid w:val="00587DF5"/>
    <w:rsid w:val="00604F1A"/>
    <w:rsid w:val="00616A43"/>
    <w:rsid w:val="00651879"/>
    <w:rsid w:val="006C3180"/>
    <w:rsid w:val="0070787E"/>
    <w:rsid w:val="00792BD8"/>
    <w:rsid w:val="007D56EF"/>
    <w:rsid w:val="008641BC"/>
    <w:rsid w:val="008B71CC"/>
    <w:rsid w:val="00902FB5"/>
    <w:rsid w:val="00943363"/>
    <w:rsid w:val="0099454E"/>
    <w:rsid w:val="009A5D8E"/>
    <w:rsid w:val="009E1899"/>
    <w:rsid w:val="00A870BB"/>
    <w:rsid w:val="00A90BAD"/>
    <w:rsid w:val="00B11776"/>
    <w:rsid w:val="00B86EE3"/>
    <w:rsid w:val="00BF7D7C"/>
    <w:rsid w:val="00C1339E"/>
    <w:rsid w:val="00C47BFD"/>
    <w:rsid w:val="00C75EA1"/>
    <w:rsid w:val="00CD2C83"/>
    <w:rsid w:val="00CD578E"/>
    <w:rsid w:val="00D21AAC"/>
    <w:rsid w:val="00D25126"/>
    <w:rsid w:val="00D5726B"/>
    <w:rsid w:val="00DC3917"/>
    <w:rsid w:val="00DC6F60"/>
    <w:rsid w:val="00E16CB9"/>
    <w:rsid w:val="00E242B3"/>
    <w:rsid w:val="00E25288"/>
    <w:rsid w:val="00E27668"/>
    <w:rsid w:val="00E525E7"/>
    <w:rsid w:val="00ED636F"/>
    <w:rsid w:val="00F02012"/>
    <w:rsid w:val="00F97479"/>
    <w:rsid w:val="00FF7E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B6C98"/>
  <w14:defaultImageDpi w14:val="32767"/>
  <w15:chartTrackingRefBased/>
  <w15:docId w15:val="{A3E4564C-1E8C-F749-96F8-C51FB0F0C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5726B"/>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572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572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5726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5726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5726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5726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726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726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726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726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5726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5726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5726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5726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572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72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72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726B"/>
    <w:rPr>
      <w:rFonts w:eastAsiaTheme="majorEastAsia" w:cstheme="majorBidi"/>
      <w:color w:val="272727" w:themeColor="text1" w:themeTint="D8"/>
    </w:rPr>
  </w:style>
  <w:style w:type="paragraph" w:styleId="Title">
    <w:name w:val="Title"/>
    <w:basedOn w:val="Normal"/>
    <w:next w:val="Normal"/>
    <w:link w:val="TitleChar"/>
    <w:uiPriority w:val="10"/>
    <w:qFormat/>
    <w:rsid w:val="00D5726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72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726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72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726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5726B"/>
    <w:rPr>
      <w:i/>
      <w:iCs/>
      <w:color w:val="404040" w:themeColor="text1" w:themeTint="BF"/>
    </w:rPr>
  </w:style>
  <w:style w:type="paragraph" w:styleId="ListParagraph">
    <w:name w:val="List Paragraph"/>
    <w:basedOn w:val="Normal"/>
    <w:uiPriority w:val="34"/>
    <w:qFormat/>
    <w:rsid w:val="00D5726B"/>
    <w:pPr>
      <w:ind w:left="720"/>
      <w:contextualSpacing/>
    </w:pPr>
  </w:style>
  <w:style w:type="character" w:styleId="IntenseEmphasis">
    <w:name w:val="Intense Emphasis"/>
    <w:basedOn w:val="DefaultParagraphFont"/>
    <w:uiPriority w:val="21"/>
    <w:qFormat/>
    <w:rsid w:val="00D5726B"/>
    <w:rPr>
      <w:i/>
      <w:iCs/>
      <w:color w:val="2F5496" w:themeColor="accent1" w:themeShade="BF"/>
    </w:rPr>
  </w:style>
  <w:style w:type="paragraph" w:styleId="IntenseQuote">
    <w:name w:val="Intense Quote"/>
    <w:basedOn w:val="Normal"/>
    <w:next w:val="Normal"/>
    <w:link w:val="IntenseQuoteChar"/>
    <w:uiPriority w:val="30"/>
    <w:qFormat/>
    <w:rsid w:val="00D572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5726B"/>
    <w:rPr>
      <w:i/>
      <w:iCs/>
      <w:color w:val="2F5496" w:themeColor="accent1" w:themeShade="BF"/>
    </w:rPr>
  </w:style>
  <w:style w:type="character" w:styleId="IntenseReference">
    <w:name w:val="Intense Reference"/>
    <w:basedOn w:val="DefaultParagraphFont"/>
    <w:uiPriority w:val="32"/>
    <w:qFormat/>
    <w:rsid w:val="00D5726B"/>
    <w:rPr>
      <w:b/>
      <w:bCs/>
      <w:smallCaps/>
      <w:color w:val="2F5496" w:themeColor="accent1" w:themeShade="BF"/>
      <w:spacing w:val="5"/>
    </w:rPr>
  </w:style>
  <w:style w:type="character" w:customStyle="1" w:styleId="apple-converted-space">
    <w:name w:val="apple-converted-space"/>
    <w:basedOn w:val="DefaultParagraphFont"/>
    <w:rsid w:val="00D5726B"/>
  </w:style>
  <w:style w:type="paragraph" w:styleId="NormalWeb">
    <w:name w:val="Normal (Web)"/>
    <w:basedOn w:val="Normal"/>
    <w:uiPriority w:val="99"/>
    <w:unhideWhenUsed/>
    <w:rsid w:val="00D5726B"/>
    <w:pPr>
      <w:spacing w:before="100" w:beforeAutospacing="1" w:after="100" w:afterAutospacing="1"/>
    </w:pPr>
  </w:style>
  <w:style w:type="character" w:styleId="Hyperlink">
    <w:name w:val="Hyperlink"/>
    <w:uiPriority w:val="99"/>
    <w:unhideWhenUsed/>
    <w:rsid w:val="0099454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162EDB8F8C454FB240E6C4F6DE5314" ma:contentTypeVersion="17" ma:contentTypeDescription="Create a new document." ma:contentTypeScope="" ma:versionID="4764a8ac9c4378f246489cc232d9fa68">
  <xsd:schema xmlns:xsd="http://www.w3.org/2001/XMLSchema" xmlns:xs="http://www.w3.org/2001/XMLSchema" xmlns:p="http://schemas.microsoft.com/office/2006/metadata/properties" xmlns:ns2="48d97b92-79ba-4708-ad0f-7f6c5e257567" xmlns:ns3="272fe140-d531-49ad-b768-6a424a271342" targetNamespace="http://schemas.microsoft.com/office/2006/metadata/properties" ma:root="true" ma:fieldsID="e96ec2418d6627449dc13052e8b50240" ns2:_="" ns3:_="">
    <xsd:import namespace="48d97b92-79ba-4708-ad0f-7f6c5e257567"/>
    <xsd:import namespace="272fe140-d531-49ad-b768-6a424a27134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d97b92-79ba-4708-ad0f-7f6c5e2575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ac9585e-47a4-480e-b4c0-0e3e310817d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2fe140-d531-49ad-b768-6a424a271342"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e6cdea2-42dc-4586-8086-bb4cb4369fa1}" ma:internalName="TaxCatchAll" ma:showField="CatchAllData" ma:web="272fe140-d531-49ad-b768-6a424a2713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72fe140-d531-49ad-b768-6a424a271342" xsi:nil="true"/>
    <lcf76f155ced4ddcb4097134ff3c332f xmlns="48d97b92-79ba-4708-ad0f-7f6c5e25756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5227A91-2858-418B-BB87-A4868328F156}"/>
</file>

<file path=customXml/itemProps2.xml><?xml version="1.0" encoding="utf-8"?>
<ds:datastoreItem xmlns:ds="http://schemas.openxmlformats.org/officeDocument/2006/customXml" ds:itemID="{96DF9118-00CF-4C62-8BE5-F18399E111A8}"/>
</file>

<file path=customXml/itemProps3.xml><?xml version="1.0" encoding="utf-8"?>
<ds:datastoreItem xmlns:ds="http://schemas.openxmlformats.org/officeDocument/2006/customXml" ds:itemID="{F46EC138-4E8B-412F-90E8-2899DD2460E8}"/>
</file>

<file path=docProps/app.xml><?xml version="1.0" encoding="utf-8"?>
<Properties xmlns="http://schemas.openxmlformats.org/officeDocument/2006/extended-properties" xmlns:vt="http://schemas.openxmlformats.org/officeDocument/2006/docPropsVTypes">
  <Template>Normal</Template>
  <TotalTime>0</TotalTime>
  <Pages>3</Pages>
  <Words>1053</Words>
  <Characters>6007</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Morley</dc:creator>
  <cp:keywords/>
  <dc:description/>
  <cp:lastModifiedBy>Congregational Centre Wexford</cp:lastModifiedBy>
  <cp:revision>2</cp:revision>
  <cp:lastPrinted>2026-08-14T08:03:00Z</cp:lastPrinted>
  <dcterms:created xsi:type="dcterms:W3CDTF">2026-11-03T09:03:00Z</dcterms:created>
  <dcterms:modified xsi:type="dcterms:W3CDTF">2026-11-03T09:03:00Z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0x0101000B162EDB8F8C454FB240E6C4F6DE5314</vt:lpwstr>
  </property>
</Properties>
</file>